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C8" w:rsidRPr="00F65B5E" w:rsidRDefault="004F5BC8" w:rsidP="004F5BC8">
      <w:pPr>
        <w:spacing w:after="0"/>
        <w:jc w:val="center"/>
        <w:rPr>
          <w:rFonts w:ascii="Gill Sans MT" w:hAnsi="Gill Sans MT"/>
          <w:sz w:val="40"/>
        </w:rPr>
      </w:pPr>
      <w:r w:rsidRPr="00F65B5E">
        <w:rPr>
          <w:rFonts w:ascii="Gill Sans MT" w:hAnsi="Gill Sans MT"/>
          <w:sz w:val="40"/>
        </w:rPr>
        <w:t>SECOND TERM</w:t>
      </w:r>
    </w:p>
    <w:p w:rsidR="004F5BC8" w:rsidRPr="00F65B5E" w:rsidRDefault="004F5BC8" w:rsidP="004F5BC8">
      <w:pPr>
        <w:spacing w:after="0"/>
        <w:jc w:val="center"/>
        <w:rPr>
          <w:rFonts w:ascii="Gill Sans MT" w:hAnsi="Gill Sans MT"/>
          <w:sz w:val="32"/>
        </w:rPr>
      </w:pPr>
      <w:r w:rsidRPr="00F65B5E">
        <w:rPr>
          <w:rFonts w:ascii="Gill Sans MT" w:hAnsi="Gill Sans MT"/>
          <w:sz w:val="32"/>
        </w:rPr>
        <w:t>WEEKLY LESSON NOTES – B8</w:t>
      </w:r>
    </w:p>
    <w:p w:rsidR="004F5BC8" w:rsidRPr="00F65B5E" w:rsidRDefault="004F5BC8" w:rsidP="004F5BC8">
      <w:pPr>
        <w:spacing w:after="0"/>
        <w:jc w:val="center"/>
        <w:rPr>
          <w:rFonts w:ascii="Gill Sans MT" w:hAnsi="Gill Sans MT"/>
          <w:sz w:val="32"/>
        </w:rPr>
      </w:pPr>
      <w:r w:rsidRPr="00F65B5E">
        <w:rPr>
          <w:rFonts w:ascii="Gill Sans MT" w:hAnsi="Gill Sans MT"/>
          <w:sz w:val="32"/>
        </w:rPr>
        <w:t>WEEK 8</w:t>
      </w:r>
    </w:p>
    <w:tbl>
      <w:tblPr>
        <w:tblStyle w:val="TableGrid"/>
        <w:tblW w:w="8930" w:type="dxa"/>
        <w:tblInd w:w="279" w:type="dxa"/>
        <w:tblLook w:val="04A0" w:firstRow="1" w:lastRow="0" w:firstColumn="1" w:lastColumn="0" w:noHBand="0" w:noVBand="1"/>
      </w:tblPr>
      <w:tblGrid>
        <w:gridCol w:w="1762"/>
        <w:gridCol w:w="863"/>
        <w:gridCol w:w="857"/>
        <w:gridCol w:w="1107"/>
        <w:gridCol w:w="186"/>
        <w:gridCol w:w="2454"/>
        <w:gridCol w:w="425"/>
        <w:gridCol w:w="1276"/>
      </w:tblGrid>
      <w:tr w:rsidR="004F5BC8" w:rsidRPr="00F65B5E" w:rsidTr="00F34489">
        <w:trPr>
          <w:trHeight w:val="350"/>
        </w:trPr>
        <w:tc>
          <w:tcPr>
            <w:tcW w:w="2625" w:type="dxa"/>
            <w:gridSpan w:val="2"/>
            <w:shd w:val="clear" w:color="auto" w:fill="FFF2CC" w:themeFill="accent4" w:themeFillTint="33"/>
            <w:vAlign w:val="center"/>
          </w:tcPr>
          <w:p w:rsidR="004F5BC8" w:rsidRPr="00F65B5E" w:rsidRDefault="004F5BC8" w:rsidP="00F34489">
            <w:pPr>
              <w:rPr>
                <w:rFonts w:ascii="Gill Sans MT" w:hAnsi="Gill Sans MT" w:cs="Tahoma"/>
                <w:sz w:val="20"/>
              </w:rPr>
            </w:pPr>
            <w:r w:rsidRPr="00F65B5E">
              <w:rPr>
                <w:rFonts w:ascii="Gill Sans MT" w:hAnsi="Gill Sans MT" w:cs="Tahoma"/>
                <w:b/>
                <w:sz w:val="20"/>
              </w:rPr>
              <w:t xml:space="preserve">Week Ending: </w:t>
            </w:r>
          </w:p>
        </w:tc>
        <w:tc>
          <w:tcPr>
            <w:tcW w:w="2150"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Day: </w:t>
            </w:r>
          </w:p>
        </w:tc>
        <w:tc>
          <w:tcPr>
            <w:tcW w:w="4155"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F5BC8" w:rsidRPr="00F65B5E" w:rsidTr="00F34489">
        <w:trPr>
          <w:trHeight w:val="359"/>
        </w:trPr>
        <w:tc>
          <w:tcPr>
            <w:tcW w:w="4775" w:type="dxa"/>
            <w:gridSpan w:val="5"/>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Duration: </w:t>
            </w:r>
          </w:p>
        </w:tc>
        <w:tc>
          <w:tcPr>
            <w:tcW w:w="4155"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Writing</w:t>
            </w:r>
          </w:p>
        </w:tc>
      </w:tr>
      <w:tr w:rsidR="004F5BC8" w:rsidRPr="00F65B5E" w:rsidTr="00F34489">
        <w:trPr>
          <w:trHeight w:val="341"/>
        </w:trPr>
        <w:tc>
          <w:tcPr>
            <w:tcW w:w="2625"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150"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Size: </w:t>
            </w:r>
          </w:p>
        </w:tc>
        <w:tc>
          <w:tcPr>
            <w:tcW w:w="4155"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Writing brochures &amp; flyers</w:t>
            </w:r>
          </w:p>
        </w:tc>
      </w:tr>
      <w:tr w:rsidR="004F5BC8" w:rsidRPr="00F65B5E" w:rsidTr="00F34489">
        <w:trPr>
          <w:trHeight w:val="474"/>
        </w:trPr>
        <w:tc>
          <w:tcPr>
            <w:tcW w:w="3482"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Content Standard: </w:t>
            </w:r>
          </w:p>
          <w:p w:rsidR="004F5BC8" w:rsidRPr="00F65B5E" w:rsidRDefault="004F5BC8" w:rsidP="00F34489">
            <w:pPr>
              <w:rPr>
                <w:rFonts w:ascii="Gill Sans MT" w:hAnsi="Gill Sans MT" w:cs="Tahoma"/>
                <w:sz w:val="20"/>
              </w:rPr>
            </w:pPr>
            <w:r w:rsidRPr="00F65B5E">
              <w:rPr>
                <w:rFonts w:ascii="Gill Sans MT" w:hAnsi="Gill Sans MT" w:cs="Tahoma"/>
                <w:sz w:val="20"/>
              </w:rPr>
              <w:t>B8.4.2. 2: Apply writing skills to specific life situations</w:t>
            </w:r>
          </w:p>
        </w:tc>
        <w:tc>
          <w:tcPr>
            <w:tcW w:w="417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Indicator: </w:t>
            </w:r>
          </w:p>
          <w:p w:rsidR="004F5BC8" w:rsidRPr="00F65B5E" w:rsidRDefault="004F5BC8" w:rsidP="00F34489">
            <w:pPr>
              <w:rPr>
                <w:rFonts w:ascii="Gill Sans MT" w:hAnsi="Gill Sans MT" w:cs="Tahoma"/>
                <w:b/>
                <w:sz w:val="20"/>
              </w:rPr>
            </w:pPr>
            <w:r w:rsidRPr="00F65B5E">
              <w:rPr>
                <w:rFonts w:ascii="Gill Sans MT" w:hAnsi="Gill Sans MT"/>
                <w:sz w:val="20"/>
                <w:szCs w:val="24"/>
              </w:rPr>
              <w:t>B8.4.2.2.2 Compose notes, brochures and flyers for different purposes and audiences</w:t>
            </w:r>
          </w:p>
        </w:tc>
        <w:tc>
          <w:tcPr>
            <w:tcW w:w="1276" w:type="dxa"/>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Lesson:</w:t>
            </w:r>
          </w:p>
          <w:p w:rsidR="004F5BC8" w:rsidRPr="00F65B5E" w:rsidRDefault="004F5BC8" w:rsidP="00F34489">
            <w:pPr>
              <w:rPr>
                <w:rFonts w:ascii="Gill Sans MT" w:hAnsi="Gill Sans MT" w:cs="Tahoma"/>
                <w:sz w:val="20"/>
              </w:rPr>
            </w:pPr>
            <w:r w:rsidRPr="00F65B5E">
              <w:rPr>
                <w:rFonts w:ascii="Gill Sans MT" w:hAnsi="Gill Sans MT" w:cs="Tahoma"/>
                <w:sz w:val="20"/>
              </w:rPr>
              <w:t>1 of 1</w:t>
            </w:r>
          </w:p>
        </w:tc>
      </w:tr>
      <w:tr w:rsidR="004F5BC8" w:rsidRPr="00F65B5E" w:rsidTr="00F34489">
        <w:trPr>
          <w:trHeight w:val="494"/>
        </w:trPr>
        <w:tc>
          <w:tcPr>
            <w:tcW w:w="4589"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Performance Indicator: </w:t>
            </w:r>
          </w:p>
          <w:p w:rsidR="004F5BC8" w:rsidRPr="00F65B5E" w:rsidRDefault="004F5BC8" w:rsidP="00F34489">
            <w:pPr>
              <w:rPr>
                <w:rFonts w:ascii="Gill Sans MT" w:hAnsi="Gill Sans MT" w:cs="Tahoma"/>
                <w:b/>
                <w:sz w:val="20"/>
              </w:rPr>
            </w:pPr>
            <w:r w:rsidRPr="00F65B5E">
              <w:rPr>
                <w:rFonts w:ascii="Gill Sans MT" w:hAnsi="Gill Sans MT"/>
              </w:rPr>
              <w:t xml:space="preserve">Learners can </w:t>
            </w:r>
            <w:r w:rsidRPr="00F65B5E">
              <w:rPr>
                <w:rFonts w:ascii="Gill Sans MT" w:hAnsi="Gill Sans MT"/>
                <w:szCs w:val="24"/>
              </w:rPr>
              <w:t>compose notes, brochures and flyers for different purposes and audiences</w:t>
            </w:r>
          </w:p>
        </w:tc>
        <w:tc>
          <w:tcPr>
            <w:tcW w:w="4341"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Core Competencies:</w:t>
            </w:r>
          </w:p>
          <w:p w:rsidR="004F5BC8" w:rsidRPr="00F65B5E" w:rsidRDefault="004F5BC8"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F5BC8" w:rsidRPr="00F65B5E" w:rsidTr="00F34489">
        <w:trPr>
          <w:trHeight w:val="332"/>
        </w:trPr>
        <w:tc>
          <w:tcPr>
            <w:tcW w:w="8930" w:type="dxa"/>
            <w:gridSpan w:val="8"/>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63</w:t>
            </w:r>
          </w:p>
        </w:tc>
      </w:tr>
      <w:tr w:rsidR="004F5BC8" w:rsidRPr="00F65B5E" w:rsidTr="00F34489">
        <w:trPr>
          <w:trHeight w:val="332"/>
        </w:trPr>
        <w:tc>
          <w:tcPr>
            <w:tcW w:w="8930" w:type="dxa"/>
            <w:gridSpan w:val="8"/>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Keywords: </w:t>
            </w:r>
          </w:p>
        </w:tc>
      </w:tr>
      <w:tr w:rsidR="004F5BC8" w:rsidRPr="00F65B5E" w:rsidTr="00F34489">
        <w:tc>
          <w:tcPr>
            <w:tcW w:w="8930" w:type="dxa"/>
            <w:gridSpan w:val="8"/>
          </w:tcPr>
          <w:p w:rsidR="004F5BC8" w:rsidRPr="00F65B5E" w:rsidRDefault="004F5BC8" w:rsidP="00F34489">
            <w:pPr>
              <w:rPr>
                <w:rFonts w:ascii="Gill Sans MT" w:hAnsi="Gill Sans MT"/>
              </w:rPr>
            </w:pPr>
          </w:p>
        </w:tc>
      </w:tr>
      <w:tr w:rsidR="004F5BC8" w:rsidRPr="00F65B5E" w:rsidTr="00F34489">
        <w:tc>
          <w:tcPr>
            <w:tcW w:w="1762" w:type="dxa"/>
          </w:tcPr>
          <w:p w:rsidR="004F5BC8" w:rsidRPr="00F65B5E" w:rsidRDefault="004F5BC8" w:rsidP="00F34489">
            <w:pPr>
              <w:rPr>
                <w:rFonts w:ascii="Gill Sans MT" w:hAnsi="Gill Sans MT"/>
              </w:rPr>
            </w:pPr>
            <w:r w:rsidRPr="00F65B5E">
              <w:rPr>
                <w:rFonts w:ascii="Gill Sans MT" w:hAnsi="Gill Sans MT"/>
              </w:rPr>
              <w:t>Phase/Duration</w:t>
            </w:r>
          </w:p>
        </w:tc>
        <w:tc>
          <w:tcPr>
            <w:tcW w:w="5467" w:type="dxa"/>
            <w:gridSpan w:val="5"/>
          </w:tcPr>
          <w:p w:rsidR="004F5BC8" w:rsidRPr="00F65B5E" w:rsidRDefault="004F5BC8" w:rsidP="00F34489">
            <w:pPr>
              <w:rPr>
                <w:rFonts w:ascii="Gill Sans MT" w:hAnsi="Gill Sans MT"/>
              </w:rPr>
            </w:pPr>
            <w:r w:rsidRPr="00F65B5E">
              <w:rPr>
                <w:rFonts w:ascii="Gill Sans MT" w:hAnsi="Gill Sans MT"/>
              </w:rPr>
              <w:t>Learners Activities</w:t>
            </w:r>
          </w:p>
        </w:tc>
        <w:tc>
          <w:tcPr>
            <w:tcW w:w="1701" w:type="dxa"/>
            <w:gridSpan w:val="2"/>
          </w:tcPr>
          <w:p w:rsidR="004F5BC8" w:rsidRPr="00F65B5E" w:rsidRDefault="004F5BC8" w:rsidP="00F34489">
            <w:pPr>
              <w:rPr>
                <w:rFonts w:ascii="Gill Sans MT" w:hAnsi="Gill Sans MT"/>
              </w:rPr>
            </w:pPr>
            <w:r w:rsidRPr="00F65B5E">
              <w:rPr>
                <w:rFonts w:ascii="Gill Sans MT" w:hAnsi="Gill Sans MT"/>
              </w:rPr>
              <w:t>Resources</w:t>
            </w:r>
          </w:p>
        </w:tc>
      </w:tr>
      <w:tr w:rsidR="004F5BC8" w:rsidRPr="00F65B5E" w:rsidTr="00F34489">
        <w:trPr>
          <w:trHeight w:val="1151"/>
        </w:trPr>
        <w:tc>
          <w:tcPr>
            <w:tcW w:w="1762" w:type="dxa"/>
          </w:tcPr>
          <w:p w:rsidR="004F5BC8" w:rsidRPr="00F65B5E" w:rsidRDefault="004F5BC8"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467" w:type="dxa"/>
            <w:gridSpan w:val="5"/>
          </w:tcPr>
          <w:p w:rsidR="004F5BC8" w:rsidRPr="00F65B5E" w:rsidRDefault="004F5BC8" w:rsidP="00F34489">
            <w:pPr>
              <w:pStyle w:val="Default"/>
              <w:rPr>
                <w:sz w:val="22"/>
              </w:rPr>
            </w:pPr>
            <w:r w:rsidRPr="00F65B5E">
              <w:rPr>
                <w:sz w:val="22"/>
              </w:rPr>
              <w:t>Ask learners to mimic a popular TV or radio advert they know.</w:t>
            </w:r>
          </w:p>
          <w:p w:rsidR="004F5BC8" w:rsidRPr="00F65B5E" w:rsidRDefault="004F5BC8" w:rsidP="00F34489">
            <w:pPr>
              <w:pStyle w:val="Default"/>
              <w:rPr>
                <w:sz w:val="22"/>
              </w:rPr>
            </w:pPr>
          </w:p>
          <w:p w:rsidR="004F5BC8" w:rsidRPr="00F65B5E" w:rsidRDefault="004F5BC8" w:rsidP="00F34489">
            <w:pPr>
              <w:pStyle w:val="Default"/>
              <w:rPr>
                <w:sz w:val="22"/>
              </w:rPr>
            </w:pPr>
            <w:r w:rsidRPr="00F65B5E">
              <w:rPr>
                <w:sz w:val="22"/>
              </w:rPr>
              <w:t>Share performance indicators and introduce the lesson.</w:t>
            </w:r>
          </w:p>
        </w:tc>
        <w:tc>
          <w:tcPr>
            <w:tcW w:w="1701" w:type="dxa"/>
            <w:gridSpan w:val="2"/>
          </w:tcPr>
          <w:p w:rsidR="004F5BC8" w:rsidRPr="00F65B5E" w:rsidRDefault="004F5BC8" w:rsidP="00F34489">
            <w:pPr>
              <w:rPr>
                <w:rFonts w:ascii="Gill Sans MT" w:hAnsi="Gill Sans MT"/>
              </w:rPr>
            </w:pPr>
          </w:p>
        </w:tc>
      </w:tr>
      <w:tr w:rsidR="004F5BC8" w:rsidRPr="00F65B5E" w:rsidTr="00F34489">
        <w:trPr>
          <w:trHeight w:val="980"/>
        </w:trPr>
        <w:tc>
          <w:tcPr>
            <w:tcW w:w="1762" w:type="dxa"/>
          </w:tcPr>
          <w:p w:rsidR="004F5BC8" w:rsidRPr="00F65B5E" w:rsidRDefault="004F5BC8"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467" w:type="dxa"/>
            <w:gridSpan w:val="5"/>
          </w:tcPr>
          <w:p w:rsidR="004F5BC8" w:rsidRPr="00F65B5E" w:rsidRDefault="004F5BC8" w:rsidP="00F34489">
            <w:pPr>
              <w:pStyle w:val="Default"/>
              <w:rPr>
                <w:sz w:val="22"/>
                <w:szCs w:val="22"/>
              </w:rPr>
            </w:pPr>
            <w:r w:rsidRPr="00F65B5E">
              <w:rPr>
                <w:sz w:val="22"/>
                <w:szCs w:val="22"/>
              </w:rPr>
              <w:t>Begin the lesson by asking learners if they have ever received a note, brochure, or flyer that caught their attention. Discuss their experiences and what made those communications effective.</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Divide the whiteboard or chalkboard into three sections: Notes, Brochures, and Flyers.</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Start with the Notes section:</w:t>
            </w:r>
          </w:p>
          <w:p w:rsidR="004F5BC8" w:rsidRPr="00F65B5E" w:rsidRDefault="004F5BC8" w:rsidP="00F34489">
            <w:pPr>
              <w:pStyle w:val="Default"/>
              <w:rPr>
                <w:sz w:val="22"/>
                <w:szCs w:val="22"/>
              </w:rPr>
            </w:pPr>
            <w:r w:rsidRPr="00F65B5E">
              <w:rPr>
                <w:sz w:val="22"/>
                <w:szCs w:val="22"/>
              </w:rPr>
              <w:t>Explain that notes are concise messages intended for personal or professional communication.</w:t>
            </w:r>
          </w:p>
          <w:p w:rsidR="004F5BC8" w:rsidRPr="00F65B5E" w:rsidRDefault="004F5BC8" w:rsidP="00F34489">
            <w:pPr>
              <w:pStyle w:val="Default"/>
              <w:rPr>
                <w:sz w:val="22"/>
                <w:szCs w:val="22"/>
              </w:rPr>
            </w:pPr>
            <w:r w:rsidRPr="00F65B5E">
              <w:rPr>
                <w:sz w:val="22"/>
                <w:szCs w:val="22"/>
              </w:rPr>
              <w:t>Discuss the purpose and characteristics of effective notes, such as clarity, brevity, and a friendly tone.</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Provide examples of different types of notes, such as thank-you notes, reminder notes, and informal messages.</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Ask learners to brainstorm situations where they might need to compose a note and discuss the appropriate format and tone for each situation.</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Move on to the Brochures section:</w:t>
            </w:r>
          </w:p>
          <w:p w:rsidR="004F5BC8" w:rsidRPr="00F65B5E" w:rsidRDefault="004F5BC8" w:rsidP="00F34489">
            <w:pPr>
              <w:pStyle w:val="Default"/>
              <w:rPr>
                <w:sz w:val="22"/>
                <w:szCs w:val="22"/>
              </w:rPr>
            </w:pPr>
            <w:r w:rsidRPr="00F65B5E">
              <w:rPr>
                <w:sz w:val="22"/>
                <w:szCs w:val="22"/>
              </w:rPr>
              <w:t>Explain that brochures are informative documents designed to promote a product, service, or event.</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lastRenderedPageBreak/>
              <w:t>Discuss the purpose and characteristics of effective brochures, such as attention-grabbing headlines, clear organization, and persuasive language.</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Show examples of brochures and highlight their key components, such as headings, subheadings, bullet points, and visuals.</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Discuss how the content and design of a brochure should be tailored to the target audience and the purpose of the communication.</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Finally, focus on the Flyers section:</w:t>
            </w:r>
          </w:p>
          <w:p w:rsidR="004F5BC8" w:rsidRPr="00F65B5E" w:rsidRDefault="004F5BC8" w:rsidP="00F34489">
            <w:pPr>
              <w:pStyle w:val="Default"/>
              <w:rPr>
                <w:sz w:val="22"/>
                <w:szCs w:val="22"/>
              </w:rPr>
            </w:pPr>
            <w:r w:rsidRPr="00F65B5E">
              <w:rPr>
                <w:sz w:val="22"/>
                <w:szCs w:val="22"/>
              </w:rPr>
              <w:t>Explain that flyers are eye-catching documents used to promote events, causes, or initiatives.</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Discuss the purpose and characteristics of effective flyers, such as bold headlines, vibrant visuals, and concise messaging.</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Show examples of flyers and point out their key elements, such as event details, contact information, and call-to-action statements.</w:t>
            </w:r>
          </w:p>
          <w:p w:rsidR="004F5BC8" w:rsidRPr="00F65B5E" w:rsidRDefault="004F5BC8" w:rsidP="00F34489">
            <w:pPr>
              <w:pStyle w:val="Default"/>
              <w:rPr>
                <w:sz w:val="22"/>
                <w:szCs w:val="22"/>
              </w:rPr>
            </w:pPr>
          </w:p>
          <w:p w:rsidR="004F5BC8" w:rsidRPr="00F65B5E" w:rsidRDefault="004F5BC8" w:rsidP="00F34489">
            <w:pPr>
              <w:pStyle w:val="Default"/>
              <w:rPr>
                <w:sz w:val="22"/>
                <w:szCs w:val="22"/>
              </w:rPr>
            </w:pPr>
            <w:r w:rsidRPr="00F65B5E">
              <w:rPr>
                <w:sz w:val="22"/>
                <w:szCs w:val="22"/>
              </w:rPr>
              <w:t>Discuss how the design and layout of a flyer should align with the target audience's preferences and the intended message.</w:t>
            </w:r>
          </w:p>
        </w:tc>
        <w:tc>
          <w:tcPr>
            <w:tcW w:w="1701" w:type="dxa"/>
            <w:gridSpan w:val="2"/>
          </w:tcPr>
          <w:p w:rsidR="004F5BC8" w:rsidRPr="00F65B5E" w:rsidRDefault="004F5BC8"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F5BC8" w:rsidRPr="00F65B5E" w:rsidTr="00F34489">
        <w:trPr>
          <w:trHeight w:val="1034"/>
        </w:trPr>
        <w:tc>
          <w:tcPr>
            <w:tcW w:w="1762" w:type="dxa"/>
          </w:tcPr>
          <w:p w:rsidR="004F5BC8" w:rsidRPr="00F65B5E" w:rsidRDefault="004F5BC8"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467" w:type="dxa"/>
            <w:gridSpan w:val="5"/>
          </w:tcPr>
          <w:p w:rsidR="004F5BC8" w:rsidRPr="00F65B5E" w:rsidRDefault="004F5BC8"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 xml:space="preserve">Take feedback from learners and summarize the lesson. </w:t>
            </w:r>
          </w:p>
        </w:tc>
        <w:tc>
          <w:tcPr>
            <w:tcW w:w="1701" w:type="dxa"/>
            <w:gridSpan w:val="2"/>
          </w:tcPr>
          <w:p w:rsidR="004F5BC8" w:rsidRPr="00F65B5E" w:rsidRDefault="004F5BC8" w:rsidP="00F34489">
            <w:pPr>
              <w:rPr>
                <w:rFonts w:ascii="Gill Sans MT" w:hAnsi="Gill Sans MT"/>
              </w:rPr>
            </w:pPr>
          </w:p>
        </w:tc>
      </w:tr>
    </w:tbl>
    <w:p w:rsidR="004F5BC8" w:rsidRPr="00F65B5E" w:rsidRDefault="004F5BC8" w:rsidP="004F5BC8">
      <w:pPr>
        <w:spacing w:after="0"/>
        <w:jc w:val="center"/>
        <w:rPr>
          <w:rFonts w:ascii="Gill Sans MT" w:hAnsi="Gill Sans MT"/>
          <w:sz w:val="32"/>
        </w:rPr>
      </w:pPr>
    </w:p>
    <w:p w:rsidR="004F5BC8" w:rsidRPr="00F65B5E" w:rsidRDefault="004F5BC8" w:rsidP="004F5BC8">
      <w:pPr>
        <w:spacing w:after="0"/>
        <w:jc w:val="center"/>
        <w:rPr>
          <w:rFonts w:ascii="Gill Sans MT" w:hAnsi="Gill Sans MT"/>
          <w:sz w:val="32"/>
        </w:rPr>
      </w:pPr>
    </w:p>
    <w:p w:rsidR="004F5BC8" w:rsidRPr="00F65B5E" w:rsidRDefault="004F5BC8" w:rsidP="004F5BC8">
      <w:pPr>
        <w:rPr>
          <w:rFonts w:ascii="Gill Sans MT" w:hAnsi="Gill Sans MT"/>
          <w:sz w:val="32"/>
        </w:rPr>
      </w:pPr>
      <w:r w:rsidRPr="00F65B5E">
        <w:rPr>
          <w:rFonts w:ascii="Gill Sans MT" w:hAnsi="Gill Sans MT"/>
          <w:sz w:val="32"/>
        </w:rPr>
        <w:br w:type="page"/>
      </w:r>
    </w:p>
    <w:p w:rsidR="004F5BC8" w:rsidRPr="00F65B5E" w:rsidRDefault="004F5BC8" w:rsidP="004F5BC8">
      <w:pPr>
        <w:spacing w:after="0"/>
        <w:jc w:val="center"/>
        <w:rPr>
          <w:rFonts w:ascii="Gill Sans MT" w:hAnsi="Gill Sans MT"/>
          <w:sz w:val="32"/>
        </w:rPr>
      </w:pPr>
    </w:p>
    <w:tbl>
      <w:tblPr>
        <w:tblStyle w:val="TableGrid"/>
        <w:tblW w:w="9157" w:type="dxa"/>
        <w:tblInd w:w="-5" w:type="dxa"/>
        <w:tblLook w:val="04A0" w:firstRow="1" w:lastRow="0" w:firstColumn="1" w:lastColumn="0" w:noHBand="0" w:noVBand="1"/>
      </w:tblPr>
      <w:tblGrid>
        <w:gridCol w:w="1794"/>
        <w:gridCol w:w="1145"/>
        <w:gridCol w:w="797"/>
        <w:gridCol w:w="1499"/>
        <w:gridCol w:w="414"/>
        <w:gridCol w:w="1722"/>
        <w:gridCol w:w="876"/>
        <w:gridCol w:w="910"/>
      </w:tblGrid>
      <w:tr w:rsidR="004F5BC8" w:rsidRPr="00F65B5E" w:rsidTr="00F34489">
        <w:trPr>
          <w:trHeight w:val="350"/>
        </w:trPr>
        <w:tc>
          <w:tcPr>
            <w:tcW w:w="2939" w:type="dxa"/>
            <w:gridSpan w:val="2"/>
            <w:shd w:val="clear" w:color="auto" w:fill="FFF2CC" w:themeFill="accent4" w:themeFillTint="33"/>
            <w:vAlign w:val="center"/>
          </w:tcPr>
          <w:p w:rsidR="004F5BC8" w:rsidRPr="00F65B5E" w:rsidRDefault="004F5BC8" w:rsidP="00F34489">
            <w:pPr>
              <w:rPr>
                <w:rFonts w:ascii="Gill Sans MT" w:hAnsi="Gill Sans MT" w:cs="Tahoma"/>
                <w:sz w:val="20"/>
              </w:rPr>
            </w:pPr>
            <w:r w:rsidRPr="00F65B5E">
              <w:rPr>
                <w:rFonts w:ascii="Gill Sans MT" w:hAnsi="Gill Sans MT" w:cs="Tahoma"/>
                <w:b/>
                <w:sz w:val="20"/>
              </w:rPr>
              <w:t xml:space="preserve">Week Ending: </w:t>
            </w:r>
          </w:p>
        </w:tc>
        <w:tc>
          <w:tcPr>
            <w:tcW w:w="2296"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Day: </w:t>
            </w:r>
          </w:p>
        </w:tc>
        <w:tc>
          <w:tcPr>
            <w:tcW w:w="392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F5BC8" w:rsidRPr="00F65B5E" w:rsidTr="00F34489">
        <w:trPr>
          <w:trHeight w:val="359"/>
        </w:trPr>
        <w:tc>
          <w:tcPr>
            <w:tcW w:w="5235" w:type="dxa"/>
            <w:gridSpan w:val="4"/>
            <w:shd w:val="clear" w:color="auto" w:fill="FFF2CC" w:themeFill="accent4" w:themeFillTint="33"/>
            <w:vAlign w:val="center"/>
          </w:tcPr>
          <w:p w:rsidR="004F5BC8" w:rsidRPr="00F65B5E" w:rsidRDefault="004F5BC8"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92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Oral Language</w:t>
            </w:r>
          </w:p>
        </w:tc>
      </w:tr>
      <w:tr w:rsidR="004F5BC8" w:rsidRPr="00F65B5E" w:rsidTr="00F34489">
        <w:trPr>
          <w:trHeight w:val="341"/>
        </w:trPr>
        <w:tc>
          <w:tcPr>
            <w:tcW w:w="2939"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96"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Size: </w:t>
            </w:r>
          </w:p>
        </w:tc>
        <w:tc>
          <w:tcPr>
            <w:tcW w:w="392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Listening Comprehension</w:t>
            </w:r>
          </w:p>
        </w:tc>
      </w:tr>
      <w:tr w:rsidR="004F5BC8" w:rsidRPr="00F65B5E" w:rsidTr="00F34489">
        <w:trPr>
          <w:trHeight w:val="474"/>
        </w:trPr>
        <w:tc>
          <w:tcPr>
            <w:tcW w:w="3736"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Content Standard: </w:t>
            </w:r>
          </w:p>
          <w:p w:rsidR="004F5BC8" w:rsidRPr="00F65B5E" w:rsidRDefault="004F5BC8" w:rsidP="00F34489">
            <w:pPr>
              <w:rPr>
                <w:rFonts w:ascii="Gill Sans MT" w:hAnsi="Gill Sans MT" w:cs="Tahoma"/>
                <w:sz w:val="20"/>
              </w:rPr>
            </w:pPr>
            <w:r w:rsidRPr="00F65B5E">
              <w:rPr>
                <w:rFonts w:ascii="Gill Sans MT" w:hAnsi="Gill Sans MT" w:cs="Tahoma"/>
                <w:sz w:val="20"/>
              </w:rPr>
              <w:t>B8.1.2.1: Demonstrate the ability to listen to extended reading and identify key information</w:t>
            </w:r>
          </w:p>
        </w:tc>
        <w:tc>
          <w:tcPr>
            <w:tcW w:w="4511"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Indicator: </w:t>
            </w:r>
          </w:p>
          <w:p w:rsidR="004F5BC8" w:rsidRPr="00F65B5E" w:rsidRDefault="004F5BC8" w:rsidP="00F34489">
            <w:pPr>
              <w:rPr>
                <w:rFonts w:ascii="Gill Sans MT" w:hAnsi="Gill Sans MT" w:cs="Tahoma"/>
                <w:sz w:val="20"/>
              </w:rPr>
            </w:pPr>
            <w:r w:rsidRPr="00F65B5E">
              <w:rPr>
                <w:rFonts w:ascii="Gill Sans MT" w:hAnsi="Gill Sans MT" w:cs="Tahoma"/>
              </w:rPr>
              <w:t>B8.1.2.1.2. Listen to and discuss ideas and share opinions from a level-appropriate text</w:t>
            </w:r>
            <w:r w:rsidRPr="00F65B5E">
              <w:rPr>
                <w:rFonts w:ascii="Gill Sans MT" w:hAnsi="Gill Sans MT" w:cs="Tahoma"/>
                <w:sz w:val="20"/>
              </w:rPr>
              <w:t>.</w:t>
            </w:r>
          </w:p>
        </w:tc>
        <w:tc>
          <w:tcPr>
            <w:tcW w:w="910" w:type="dxa"/>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Lesson:</w:t>
            </w:r>
          </w:p>
          <w:p w:rsidR="004F5BC8" w:rsidRPr="00F65B5E" w:rsidRDefault="004F5BC8" w:rsidP="00F34489">
            <w:pPr>
              <w:rPr>
                <w:rFonts w:ascii="Gill Sans MT" w:hAnsi="Gill Sans MT" w:cs="Tahoma"/>
                <w:sz w:val="20"/>
              </w:rPr>
            </w:pPr>
          </w:p>
          <w:p w:rsidR="004F5BC8" w:rsidRPr="00F65B5E" w:rsidRDefault="004F5BC8" w:rsidP="00F34489">
            <w:pPr>
              <w:rPr>
                <w:rFonts w:ascii="Gill Sans MT" w:hAnsi="Gill Sans MT" w:cs="Tahoma"/>
                <w:sz w:val="20"/>
              </w:rPr>
            </w:pPr>
            <w:r w:rsidRPr="00F65B5E">
              <w:rPr>
                <w:rFonts w:ascii="Gill Sans MT" w:hAnsi="Gill Sans MT" w:cs="Tahoma"/>
                <w:sz w:val="20"/>
              </w:rPr>
              <w:t>1 of 1</w:t>
            </w:r>
          </w:p>
        </w:tc>
      </w:tr>
      <w:tr w:rsidR="004F5BC8" w:rsidRPr="00F65B5E" w:rsidTr="00F34489">
        <w:trPr>
          <w:trHeight w:val="494"/>
        </w:trPr>
        <w:tc>
          <w:tcPr>
            <w:tcW w:w="5649" w:type="dxa"/>
            <w:gridSpan w:val="5"/>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Performance Indicator: </w:t>
            </w:r>
          </w:p>
          <w:p w:rsidR="004F5BC8" w:rsidRPr="00F65B5E" w:rsidRDefault="004F5BC8" w:rsidP="00F34489">
            <w:pPr>
              <w:rPr>
                <w:rFonts w:ascii="Gill Sans MT" w:hAnsi="Gill Sans MT" w:cs="Tahoma"/>
                <w:sz w:val="20"/>
              </w:rPr>
            </w:pPr>
            <w:r w:rsidRPr="00F65B5E">
              <w:rPr>
                <w:rFonts w:ascii="Gill Sans MT" w:hAnsi="Gill Sans MT" w:cs="Tahoma"/>
              </w:rPr>
              <w:t>Learners can listen to and discuss ideas and share opinions from a level-appropriate text</w:t>
            </w:r>
            <w:r w:rsidRPr="00F65B5E">
              <w:rPr>
                <w:rFonts w:ascii="Gill Sans MT" w:hAnsi="Gill Sans MT" w:cs="Tahoma"/>
                <w:sz w:val="20"/>
              </w:rPr>
              <w:t>.</w:t>
            </w:r>
          </w:p>
        </w:tc>
        <w:tc>
          <w:tcPr>
            <w:tcW w:w="3508"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Core Competencies:</w:t>
            </w:r>
          </w:p>
          <w:p w:rsidR="004F5BC8" w:rsidRPr="00F65B5E" w:rsidRDefault="004F5BC8"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F5BC8" w:rsidRPr="00F65B5E" w:rsidTr="00F34489">
        <w:trPr>
          <w:trHeight w:val="332"/>
        </w:trPr>
        <w:tc>
          <w:tcPr>
            <w:tcW w:w="9157" w:type="dxa"/>
            <w:gridSpan w:val="8"/>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41</w:t>
            </w:r>
          </w:p>
        </w:tc>
      </w:tr>
      <w:tr w:rsidR="004F5BC8" w:rsidRPr="00F65B5E" w:rsidTr="00F34489">
        <w:trPr>
          <w:trHeight w:val="332"/>
        </w:trPr>
        <w:tc>
          <w:tcPr>
            <w:tcW w:w="9157" w:type="dxa"/>
            <w:gridSpan w:val="8"/>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Keywords:</w:t>
            </w:r>
            <w:r w:rsidRPr="00F65B5E">
              <w:rPr>
                <w:rFonts w:ascii="Gill Sans MT" w:hAnsi="Gill Sans MT"/>
              </w:rPr>
              <w:t xml:space="preserve"> </w:t>
            </w:r>
          </w:p>
        </w:tc>
      </w:tr>
      <w:tr w:rsidR="004F5BC8" w:rsidRPr="00F65B5E" w:rsidTr="00F34489">
        <w:tc>
          <w:tcPr>
            <w:tcW w:w="9157" w:type="dxa"/>
            <w:gridSpan w:val="8"/>
          </w:tcPr>
          <w:p w:rsidR="004F5BC8" w:rsidRPr="00F65B5E" w:rsidRDefault="004F5BC8" w:rsidP="00F34489">
            <w:pPr>
              <w:rPr>
                <w:rFonts w:ascii="Gill Sans MT" w:hAnsi="Gill Sans MT"/>
              </w:rPr>
            </w:pPr>
          </w:p>
        </w:tc>
      </w:tr>
      <w:tr w:rsidR="004F5BC8" w:rsidRPr="00F65B5E" w:rsidTr="00F34489">
        <w:tc>
          <w:tcPr>
            <w:tcW w:w="1794" w:type="dxa"/>
          </w:tcPr>
          <w:p w:rsidR="004F5BC8" w:rsidRPr="00F65B5E" w:rsidRDefault="004F5BC8" w:rsidP="00F34489">
            <w:pPr>
              <w:rPr>
                <w:rFonts w:ascii="Gill Sans MT" w:hAnsi="Gill Sans MT"/>
              </w:rPr>
            </w:pPr>
            <w:r w:rsidRPr="00F65B5E">
              <w:rPr>
                <w:rFonts w:ascii="Gill Sans MT" w:hAnsi="Gill Sans MT"/>
              </w:rPr>
              <w:t>Phase/Duration</w:t>
            </w:r>
          </w:p>
        </w:tc>
        <w:tc>
          <w:tcPr>
            <w:tcW w:w="5577" w:type="dxa"/>
            <w:gridSpan w:val="5"/>
          </w:tcPr>
          <w:p w:rsidR="004F5BC8" w:rsidRPr="00F65B5E" w:rsidRDefault="004F5BC8" w:rsidP="00F34489">
            <w:pPr>
              <w:rPr>
                <w:rFonts w:ascii="Gill Sans MT" w:hAnsi="Gill Sans MT"/>
              </w:rPr>
            </w:pPr>
            <w:r w:rsidRPr="00F65B5E">
              <w:rPr>
                <w:rFonts w:ascii="Gill Sans MT" w:hAnsi="Gill Sans MT"/>
              </w:rPr>
              <w:t>Learners Activities</w:t>
            </w:r>
          </w:p>
        </w:tc>
        <w:tc>
          <w:tcPr>
            <w:tcW w:w="1786" w:type="dxa"/>
            <w:gridSpan w:val="2"/>
          </w:tcPr>
          <w:p w:rsidR="004F5BC8" w:rsidRPr="00F65B5E" w:rsidRDefault="004F5BC8" w:rsidP="00F34489">
            <w:pPr>
              <w:rPr>
                <w:rFonts w:ascii="Gill Sans MT" w:hAnsi="Gill Sans MT"/>
              </w:rPr>
            </w:pPr>
            <w:r w:rsidRPr="00F65B5E">
              <w:rPr>
                <w:rFonts w:ascii="Gill Sans MT" w:hAnsi="Gill Sans MT"/>
              </w:rPr>
              <w:t>Resources</w:t>
            </w:r>
          </w:p>
        </w:tc>
      </w:tr>
      <w:tr w:rsidR="004F5BC8" w:rsidRPr="00F65B5E" w:rsidTr="00F34489">
        <w:trPr>
          <w:trHeight w:val="1197"/>
        </w:trPr>
        <w:tc>
          <w:tcPr>
            <w:tcW w:w="1794" w:type="dxa"/>
          </w:tcPr>
          <w:p w:rsidR="004F5BC8" w:rsidRPr="00F65B5E" w:rsidRDefault="004F5BC8"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77" w:type="dxa"/>
            <w:gridSpan w:val="5"/>
          </w:tcPr>
          <w:p w:rsidR="004F5BC8" w:rsidRPr="00F65B5E" w:rsidRDefault="004F5BC8" w:rsidP="00F34489">
            <w:pPr>
              <w:pStyle w:val="Default"/>
              <w:rPr>
                <w:sz w:val="22"/>
              </w:rPr>
            </w:pPr>
            <w:r w:rsidRPr="00F65B5E">
              <w:rPr>
                <w:sz w:val="22"/>
              </w:rPr>
              <w:t>Revise with learners on the previous lesson.</w:t>
            </w:r>
          </w:p>
          <w:p w:rsidR="004F5BC8" w:rsidRPr="00F65B5E" w:rsidRDefault="004F5BC8" w:rsidP="00F34489">
            <w:pPr>
              <w:pStyle w:val="Default"/>
              <w:rPr>
                <w:sz w:val="22"/>
              </w:rPr>
            </w:pPr>
          </w:p>
          <w:p w:rsidR="004F5BC8" w:rsidRPr="00F65B5E" w:rsidRDefault="004F5BC8" w:rsidP="00F34489">
            <w:pPr>
              <w:pStyle w:val="Default"/>
              <w:rPr>
                <w:sz w:val="22"/>
              </w:rPr>
            </w:pPr>
            <w:r w:rsidRPr="00F65B5E">
              <w:rPr>
                <w:sz w:val="22"/>
              </w:rPr>
              <w:t>Share performance indicators with learners and introduce the lesson.</w:t>
            </w:r>
          </w:p>
        </w:tc>
        <w:tc>
          <w:tcPr>
            <w:tcW w:w="1786" w:type="dxa"/>
            <w:gridSpan w:val="2"/>
          </w:tcPr>
          <w:p w:rsidR="004F5BC8" w:rsidRPr="00F65B5E" w:rsidRDefault="004F5BC8" w:rsidP="00F34489">
            <w:pPr>
              <w:rPr>
                <w:rFonts w:ascii="Gill Sans MT" w:hAnsi="Gill Sans MT"/>
              </w:rPr>
            </w:pPr>
          </w:p>
        </w:tc>
      </w:tr>
      <w:tr w:rsidR="004F5BC8" w:rsidRPr="00F65B5E" w:rsidTr="00F34489">
        <w:trPr>
          <w:trHeight w:val="980"/>
        </w:trPr>
        <w:tc>
          <w:tcPr>
            <w:tcW w:w="1794" w:type="dxa"/>
          </w:tcPr>
          <w:p w:rsidR="004F5BC8" w:rsidRPr="00F65B5E" w:rsidRDefault="004F5BC8"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77" w:type="dxa"/>
            <w:gridSpan w:val="5"/>
          </w:tcPr>
          <w:p w:rsidR="004F5BC8" w:rsidRPr="00F65B5E" w:rsidRDefault="004F5BC8" w:rsidP="00F34489">
            <w:pPr>
              <w:pStyle w:val="Default"/>
            </w:pPr>
            <w:r w:rsidRPr="00F65B5E">
              <w:t>Guide learners to select a topic of interest.</w:t>
            </w:r>
          </w:p>
          <w:p w:rsidR="004F5BC8" w:rsidRPr="00F65B5E" w:rsidRDefault="004F5BC8" w:rsidP="00F34489">
            <w:pPr>
              <w:pStyle w:val="Default"/>
            </w:pPr>
            <w:r w:rsidRPr="00F65B5E">
              <w:t>Example can be climate change and social media and its impact on society.</w:t>
            </w:r>
          </w:p>
          <w:p w:rsidR="004F5BC8" w:rsidRPr="00F65B5E" w:rsidRDefault="004F5BC8" w:rsidP="00F34489">
            <w:pPr>
              <w:pStyle w:val="Default"/>
            </w:pPr>
          </w:p>
          <w:p w:rsidR="004F5BC8" w:rsidRPr="00F65B5E" w:rsidRDefault="004F5BC8" w:rsidP="00F34489">
            <w:pPr>
              <w:pStyle w:val="Default"/>
            </w:pPr>
            <w:r w:rsidRPr="00F65B5E">
              <w:t>Let learners research on the following topics to get more information on it.</w:t>
            </w:r>
          </w:p>
          <w:p w:rsidR="004F5BC8" w:rsidRPr="00F65B5E" w:rsidRDefault="004F5BC8" w:rsidP="00F34489">
            <w:pPr>
              <w:pStyle w:val="Default"/>
            </w:pPr>
          </w:p>
          <w:p w:rsidR="004F5BC8" w:rsidRPr="00F65B5E" w:rsidRDefault="004F5BC8" w:rsidP="00F34489">
            <w:pPr>
              <w:pStyle w:val="Default"/>
            </w:pPr>
            <w:r w:rsidRPr="00F65B5E">
              <w:t>Read the prepared text to learners. Learners in groups share their opinions and ideas on the topic.</w:t>
            </w:r>
          </w:p>
          <w:p w:rsidR="004F5BC8" w:rsidRPr="00F65B5E" w:rsidRDefault="004F5BC8" w:rsidP="00F34489">
            <w:pPr>
              <w:pStyle w:val="Default"/>
            </w:pPr>
          </w:p>
          <w:p w:rsidR="004F5BC8" w:rsidRPr="00F65B5E" w:rsidRDefault="004F5BC8" w:rsidP="00F34489">
            <w:pPr>
              <w:pStyle w:val="Default"/>
            </w:pPr>
            <w:r w:rsidRPr="00F65B5E">
              <w:t>Let learners listen and write down key information from texts.</w:t>
            </w:r>
          </w:p>
          <w:p w:rsidR="004F5BC8" w:rsidRPr="00F65B5E" w:rsidRDefault="004F5BC8" w:rsidP="00F34489">
            <w:pPr>
              <w:pStyle w:val="Default"/>
            </w:pPr>
          </w:p>
          <w:p w:rsidR="004F5BC8" w:rsidRPr="00F65B5E" w:rsidRDefault="004F5BC8" w:rsidP="00F34489">
            <w:pPr>
              <w:pStyle w:val="Default"/>
            </w:pPr>
            <w:r w:rsidRPr="00F65B5E">
              <w:t>Discuss the key information from texts and add opinions.</w:t>
            </w:r>
          </w:p>
          <w:p w:rsidR="004F5BC8" w:rsidRPr="00F65B5E" w:rsidRDefault="004F5BC8" w:rsidP="00F34489">
            <w:pPr>
              <w:pStyle w:val="Default"/>
            </w:pPr>
          </w:p>
          <w:p w:rsidR="004F5BC8" w:rsidRPr="00F65B5E" w:rsidRDefault="004F5BC8" w:rsidP="00F34489">
            <w:pPr>
              <w:pStyle w:val="Default"/>
              <w:rPr>
                <w:u w:val="single"/>
              </w:rPr>
            </w:pPr>
            <w:r w:rsidRPr="00F65B5E">
              <w:rPr>
                <w:u w:val="single"/>
              </w:rPr>
              <w:t>Assessment</w:t>
            </w:r>
          </w:p>
          <w:p w:rsidR="004F5BC8" w:rsidRPr="00F65B5E" w:rsidRDefault="004F5BC8" w:rsidP="00F34489">
            <w:pPr>
              <w:pStyle w:val="Default"/>
            </w:pPr>
            <w:r w:rsidRPr="00F65B5E">
              <w:t xml:space="preserve">Climate Change is a global issue that affects us all and has a significant impact on the environment, economy, and society. Many experts believe that human activities, such as burning fossil fuels and deforestation, are contributing to global warming and other environmental changes that can have far-reaching consequences. Some people believe that climate change is a hoax or exaggeration, while others argue </w:t>
            </w:r>
            <w:r w:rsidRPr="00F65B5E">
              <w:lastRenderedPageBreak/>
              <w:t>that it is a real and pressing issue that requires immediate action.</w:t>
            </w:r>
          </w:p>
          <w:p w:rsidR="004F5BC8" w:rsidRPr="00F65B5E" w:rsidRDefault="004F5BC8" w:rsidP="00F34489">
            <w:pPr>
              <w:pStyle w:val="Default"/>
            </w:pPr>
          </w:p>
          <w:p w:rsidR="004F5BC8" w:rsidRPr="00F65B5E" w:rsidRDefault="004F5BC8" w:rsidP="00F34489">
            <w:pPr>
              <w:pStyle w:val="Default"/>
            </w:pPr>
            <w:r w:rsidRPr="00F65B5E">
              <w:t>Discuss the above issue and share your ideas on it.</w:t>
            </w:r>
          </w:p>
        </w:tc>
        <w:tc>
          <w:tcPr>
            <w:tcW w:w="1786" w:type="dxa"/>
            <w:gridSpan w:val="2"/>
          </w:tcPr>
          <w:p w:rsidR="004F5BC8" w:rsidRPr="00F65B5E" w:rsidRDefault="004F5BC8"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F5BC8" w:rsidRPr="00F65B5E" w:rsidTr="00F34489">
        <w:trPr>
          <w:trHeight w:val="917"/>
        </w:trPr>
        <w:tc>
          <w:tcPr>
            <w:tcW w:w="1794" w:type="dxa"/>
          </w:tcPr>
          <w:p w:rsidR="004F5BC8" w:rsidRPr="00F65B5E" w:rsidRDefault="004F5BC8"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77" w:type="dxa"/>
            <w:gridSpan w:val="5"/>
          </w:tcPr>
          <w:p w:rsidR="004F5BC8" w:rsidRPr="00F65B5E" w:rsidRDefault="004F5BC8"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 xml:space="preserve">Take feedback from learners and summarize the lesson. </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Ask learners how the lesson will benefit them in their daily lives.</w:t>
            </w:r>
          </w:p>
        </w:tc>
        <w:tc>
          <w:tcPr>
            <w:tcW w:w="1786" w:type="dxa"/>
            <w:gridSpan w:val="2"/>
          </w:tcPr>
          <w:p w:rsidR="004F5BC8" w:rsidRPr="00F65B5E" w:rsidRDefault="004F5BC8" w:rsidP="00F34489">
            <w:pPr>
              <w:rPr>
                <w:rFonts w:ascii="Gill Sans MT" w:hAnsi="Gill Sans MT"/>
              </w:rPr>
            </w:pPr>
          </w:p>
        </w:tc>
      </w:tr>
    </w:tbl>
    <w:p w:rsidR="004F5BC8" w:rsidRPr="00F65B5E" w:rsidRDefault="004F5BC8" w:rsidP="004F5BC8">
      <w:pPr>
        <w:spacing w:after="0"/>
        <w:jc w:val="center"/>
        <w:rPr>
          <w:rFonts w:ascii="Gill Sans MT" w:hAnsi="Gill Sans MT"/>
          <w:sz w:val="32"/>
        </w:rPr>
      </w:pPr>
    </w:p>
    <w:p w:rsidR="004F5BC8" w:rsidRPr="00F65B5E" w:rsidRDefault="004F5BC8" w:rsidP="004F5BC8">
      <w:pPr>
        <w:rPr>
          <w:rFonts w:ascii="Gill Sans MT" w:hAnsi="Gill Sans MT"/>
          <w:sz w:val="32"/>
        </w:rPr>
      </w:pPr>
      <w:r w:rsidRPr="00F65B5E">
        <w:rPr>
          <w:rFonts w:ascii="Gill Sans MT" w:hAnsi="Gill Sans MT"/>
          <w:sz w:val="32"/>
        </w:rPr>
        <w:br w:type="page"/>
      </w:r>
    </w:p>
    <w:p w:rsidR="004F5BC8" w:rsidRPr="00F65B5E" w:rsidRDefault="004F5BC8" w:rsidP="004F5BC8">
      <w:pPr>
        <w:spacing w:after="0"/>
        <w:jc w:val="center"/>
        <w:rPr>
          <w:rFonts w:ascii="Gill Sans MT" w:hAnsi="Gill Sans MT"/>
          <w:sz w:val="32"/>
        </w:rPr>
      </w:pPr>
    </w:p>
    <w:tbl>
      <w:tblPr>
        <w:tblStyle w:val="TableGrid"/>
        <w:tblW w:w="8930" w:type="dxa"/>
        <w:tblInd w:w="421" w:type="dxa"/>
        <w:tblLook w:val="04A0" w:firstRow="1" w:lastRow="0" w:firstColumn="1" w:lastColumn="0" w:noHBand="0" w:noVBand="1"/>
      </w:tblPr>
      <w:tblGrid>
        <w:gridCol w:w="1693"/>
        <w:gridCol w:w="940"/>
        <w:gridCol w:w="232"/>
        <w:gridCol w:w="2003"/>
        <w:gridCol w:w="547"/>
        <w:gridCol w:w="1814"/>
        <w:gridCol w:w="711"/>
        <w:gridCol w:w="990"/>
      </w:tblGrid>
      <w:tr w:rsidR="004F5BC8" w:rsidRPr="00F65B5E" w:rsidTr="00F34489">
        <w:trPr>
          <w:trHeight w:val="350"/>
        </w:trPr>
        <w:tc>
          <w:tcPr>
            <w:tcW w:w="2633" w:type="dxa"/>
            <w:gridSpan w:val="2"/>
            <w:shd w:val="clear" w:color="auto" w:fill="FFF2CC" w:themeFill="accent4" w:themeFillTint="33"/>
            <w:vAlign w:val="center"/>
          </w:tcPr>
          <w:p w:rsidR="004F5BC8" w:rsidRPr="00F65B5E" w:rsidRDefault="004F5BC8" w:rsidP="00F34489">
            <w:pPr>
              <w:rPr>
                <w:rFonts w:ascii="Gill Sans MT" w:hAnsi="Gill Sans MT" w:cs="Tahoma"/>
                <w:sz w:val="20"/>
              </w:rPr>
            </w:pPr>
            <w:r w:rsidRPr="00F65B5E">
              <w:rPr>
                <w:rFonts w:ascii="Gill Sans MT" w:hAnsi="Gill Sans MT" w:cs="Tahoma"/>
                <w:b/>
                <w:sz w:val="20"/>
              </w:rPr>
              <w:t xml:space="preserve">Week Ending: </w:t>
            </w:r>
          </w:p>
        </w:tc>
        <w:tc>
          <w:tcPr>
            <w:tcW w:w="2235"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Day: </w:t>
            </w:r>
          </w:p>
        </w:tc>
        <w:tc>
          <w:tcPr>
            <w:tcW w:w="406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F5BC8" w:rsidRPr="00F65B5E" w:rsidTr="00F34489">
        <w:trPr>
          <w:trHeight w:val="359"/>
        </w:trPr>
        <w:tc>
          <w:tcPr>
            <w:tcW w:w="4868" w:type="dxa"/>
            <w:gridSpan w:val="4"/>
            <w:shd w:val="clear" w:color="auto" w:fill="FFF2CC" w:themeFill="accent4" w:themeFillTint="33"/>
            <w:vAlign w:val="center"/>
          </w:tcPr>
          <w:p w:rsidR="004F5BC8" w:rsidRPr="00F65B5E" w:rsidRDefault="004F5BC8"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406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Reading</w:t>
            </w:r>
          </w:p>
        </w:tc>
      </w:tr>
      <w:tr w:rsidR="004F5BC8" w:rsidRPr="00F65B5E" w:rsidTr="00F34489">
        <w:trPr>
          <w:trHeight w:val="341"/>
        </w:trPr>
        <w:tc>
          <w:tcPr>
            <w:tcW w:w="2633"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35"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Size: </w:t>
            </w:r>
          </w:p>
        </w:tc>
        <w:tc>
          <w:tcPr>
            <w:tcW w:w="406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rPr>
              <w:t>Comprehension</w:t>
            </w:r>
          </w:p>
        </w:tc>
      </w:tr>
      <w:tr w:rsidR="004F5BC8" w:rsidRPr="00F65B5E" w:rsidTr="00F34489">
        <w:trPr>
          <w:trHeight w:val="474"/>
        </w:trPr>
        <w:tc>
          <w:tcPr>
            <w:tcW w:w="2865"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Content Standard: </w:t>
            </w:r>
          </w:p>
          <w:p w:rsidR="004F5BC8" w:rsidRPr="00F65B5E" w:rsidRDefault="004F5BC8" w:rsidP="00F34489">
            <w:pPr>
              <w:rPr>
                <w:rFonts w:ascii="Gill Sans MT" w:hAnsi="Gill Sans MT" w:cs="Tahoma"/>
                <w:sz w:val="20"/>
              </w:rPr>
            </w:pPr>
            <w:r w:rsidRPr="00F65B5E">
              <w:rPr>
                <w:rFonts w:ascii="Gill Sans MT" w:hAnsi="Gill Sans MT" w:cs="Tahoma"/>
                <w:sz w:val="20"/>
              </w:rPr>
              <w:t xml:space="preserve">B8.2.1.2: </w:t>
            </w:r>
            <w:r w:rsidRPr="00F65B5E">
              <w:rPr>
                <w:rFonts w:ascii="Gill Sans MT" w:hAnsi="Gill Sans MT" w:cs="Tahoma"/>
              </w:rPr>
              <w:t>Read, comprehend, interpret texts</w:t>
            </w:r>
          </w:p>
        </w:tc>
        <w:tc>
          <w:tcPr>
            <w:tcW w:w="5075"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Indicator: </w:t>
            </w:r>
          </w:p>
          <w:p w:rsidR="004F5BC8" w:rsidRPr="00F65B5E" w:rsidRDefault="004F5BC8" w:rsidP="00F34489">
            <w:pPr>
              <w:rPr>
                <w:rFonts w:ascii="Gill Sans MT" w:hAnsi="Gill Sans MT" w:cs="Tahoma"/>
                <w:b/>
                <w:sz w:val="20"/>
              </w:rPr>
            </w:pPr>
            <w:r w:rsidRPr="00F65B5E">
              <w:rPr>
                <w:rFonts w:ascii="Gill Sans MT" w:hAnsi="Gill Sans MT"/>
                <w:szCs w:val="24"/>
              </w:rPr>
              <w:t>B8.2.1.2.5. Generate simple themes from a text and apply to different situations</w:t>
            </w:r>
          </w:p>
        </w:tc>
        <w:tc>
          <w:tcPr>
            <w:tcW w:w="990" w:type="dxa"/>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Lesson:</w:t>
            </w:r>
          </w:p>
          <w:p w:rsidR="004F5BC8" w:rsidRPr="00F65B5E" w:rsidRDefault="004F5BC8" w:rsidP="00F34489">
            <w:pPr>
              <w:rPr>
                <w:rFonts w:ascii="Gill Sans MT" w:hAnsi="Gill Sans MT" w:cs="Tahoma"/>
                <w:sz w:val="20"/>
              </w:rPr>
            </w:pPr>
          </w:p>
          <w:p w:rsidR="004F5BC8" w:rsidRPr="00F65B5E" w:rsidRDefault="004F5BC8" w:rsidP="00F34489">
            <w:pPr>
              <w:rPr>
                <w:rFonts w:ascii="Gill Sans MT" w:hAnsi="Gill Sans MT" w:cs="Tahoma"/>
                <w:sz w:val="20"/>
              </w:rPr>
            </w:pPr>
            <w:r w:rsidRPr="00F65B5E">
              <w:rPr>
                <w:rFonts w:ascii="Gill Sans MT" w:hAnsi="Gill Sans MT" w:cs="Tahoma"/>
                <w:sz w:val="20"/>
              </w:rPr>
              <w:t>1 of 1</w:t>
            </w:r>
          </w:p>
        </w:tc>
      </w:tr>
      <w:tr w:rsidR="004F5BC8" w:rsidRPr="00F65B5E" w:rsidTr="00F34489">
        <w:trPr>
          <w:trHeight w:val="494"/>
        </w:trPr>
        <w:tc>
          <w:tcPr>
            <w:tcW w:w="5415" w:type="dxa"/>
            <w:gridSpan w:val="5"/>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Performance Indicator: </w:t>
            </w:r>
          </w:p>
          <w:p w:rsidR="004F5BC8" w:rsidRPr="00F65B5E" w:rsidRDefault="004F5BC8"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szCs w:val="24"/>
              </w:rPr>
              <w:t>generate simple themes from a text and apply to different situations</w:t>
            </w:r>
          </w:p>
        </w:tc>
        <w:tc>
          <w:tcPr>
            <w:tcW w:w="3515"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Core Competencies:</w:t>
            </w:r>
          </w:p>
          <w:p w:rsidR="004F5BC8" w:rsidRPr="00F65B5E" w:rsidRDefault="004F5BC8"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F5BC8" w:rsidRPr="00F65B5E" w:rsidTr="00F34489">
        <w:trPr>
          <w:trHeight w:val="332"/>
        </w:trPr>
        <w:tc>
          <w:tcPr>
            <w:tcW w:w="8930" w:type="dxa"/>
            <w:gridSpan w:val="8"/>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47</w:t>
            </w:r>
          </w:p>
        </w:tc>
      </w:tr>
      <w:tr w:rsidR="004F5BC8" w:rsidRPr="00F65B5E" w:rsidTr="00F34489">
        <w:trPr>
          <w:trHeight w:val="332"/>
        </w:trPr>
        <w:tc>
          <w:tcPr>
            <w:tcW w:w="8930" w:type="dxa"/>
            <w:gridSpan w:val="8"/>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Keywords: </w:t>
            </w:r>
          </w:p>
        </w:tc>
      </w:tr>
      <w:tr w:rsidR="004F5BC8" w:rsidRPr="00F65B5E" w:rsidTr="00F34489">
        <w:tc>
          <w:tcPr>
            <w:tcW w:w="8930" w:type="dxa"/>
            <w:gridSpan w:val="8"/>
          </w:tcPr>
          <w:p w:rsidR="004F5BC8" w:rsidRPr="00F65B5E" w:rsidRDefault="004F5BC8" w:rsidP="00F34489">
            <w:pPr>
              <w:rPr>
                <w:rFonts w:ascii="Gill Sans MT" w:hAnsi="Gill Sans MT"/>
              </w:rPr>
            </w:pPr>
          </w:p>
        </w:tc>
      </w:tr>
      <w:tr w:rsidR="004F5BC8" w:rsidRPr="00F65B5E" w:rsidTr="00F34489">
        <w:tc>
          <w:tcPr>
            <w:tcW w:w="1693" w:type="dxa"/>
          </w:tcPr>
          <w:p w:rsidR="004F5BC8" w:rsidRPr="00F65B5E" w:rsidRDefault="004F5BC8" w:rsidP="00F34489">
            <w:pPr>
              <w:rPr>
                <w:rFonts w:ascii="Gill Sans MT" w:hAnsi="Gill Sans MT"/>
              </w:rPr>
            </w:pPr>
            <w:r w:rsidRPr="00F65B5E">
              <w:rPr>
                <w:rFonts w:ascii="Gill Sans MT" w:hAnsi="Gill Sans MT"/>
              </w:rPr>
              <w:t>Phase/Duration</w:t>
            </w:r>
          </w:p>
        </w:tc>
        <w:tc>
          <w:tcPr>
            <w:tcW w:w="5536" w:type="dxa"/>
            <w:gridSpan w:val="5"/>
          </w:tcPr>
          <w:p w:rsidR="004F5BC8" w:rsidRPr="00F65B5E" w:rsidRDefault="004F5BC8" w:rsidP="00F34489">
            <w:pPr>
              <w:rPr>
                <w:rFonts w:ascii="Gill Sans MT" w:hAnsi="Gill Sans MT"/>
              </w:rPr>
            </w:pPr>
            <w:r w:rsidRPr="00F65B5E">
              <w:rPr>
                <w:rFonts w:ascii="Gill Sans MT" w:hAnsi="Gill Sans MT"/>
              </w:rPr>
              <w:t>Learners Activities</w:t>
            </w:r>
          </w:p>
        </w:tc>
        <w:tc>
          <w:tcPr>
            <w:tcW w:w="1701" w:type="dxa"/>
            <w:gridSpan w:val="2"/>
          </w:tcPr>
          <w:p w:rsidR="004F5BC8" w:rsidRPr="00F65B5E" w:rsidRDefault="004F5BC8" w:rsidP="00F34489">
            <w:pPr>
              <w:rPr>
                <w:rFonts w:ascii="Gill Sans MT" w:hAnsi="Gill Sans MT"/>
              </w:rPr>
            </w:pPr>
            <w:r w:rsidRPr="00F65B5E">
              <w:rPr>
                <w:rFonts w:ascii="Gill Sans MT" w:hAnsi="Gill Sans MT"/>
              </w:rPr>
              <w:t>Resources</w:t>
            </w:r>
          </w:p>
        </w:tc>
      </w:tr>
      <w:tr w:rsidR="004F5BC8" w:rsidRPr="00F65B5E" w:rsidTr="00F34489">
        <w:trPr>
          <w:trHeight w:val="971"/>
        </w:trPr>
        <w:tc>
          <w:tcPr>
            <w:tcW w:w="1693" w:type="dxa"/>
          </w:tcPr>
          <w:p w:rsidR="004F5BC8" w:rsidRPr="00F65B5E" w:rsidRDefault="004F5BC8"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36" w:type="dxa"/>
            <w:gridSpan w:val="5"/>
          </w:tcPr>
          <w:p w:rsidR="004F5BC8" w:rsidRPr="00F65B5E" w:rsidRDefault="004F5BC8" w:rsidP="00F34489">
            <w:pPr>
              <w:pStyle w:val="Default"/>
              <w:rPr>
                <w:sz w:val="22"/>
              </w:rPr>
            </w:pPr>
            <w:r w:rsidRPr="00F65B5E">
              <w:rPr>
                <w:sz w:val="22"/>
              </w:rPr>
              <w:t>Revise with learners on the previous lesson.</w:t>
            </w:r>
          </w:p>
          <w:p w:rsidR="004F5BC8" w:rsidRPr="00F65B5E" w:rsidRDefault="004F5BC8" w:rsidP="00F34489">
            <w:pPr>
              <w:pStyle w:val="Default"/>
              <w:rPr>
                <w:sz w:val="22"/>
              </w:rPr>
            </w:pPr>
          </w:p>
          <w:p w:rsidR="004F5BC8" w:rsidRPr="00F65B5E" w:rsidRDefault="004F5BC8" w:rsidP="00F34489">
            <w:pPr>
              <w:pStyle w:val="Default"/>
              <w:rPr>
                <w:sz w:val="22"/>
              </w:rPr>
            </w:pPr>
            <w:r w:rsidRPr="00F65B5E">
              <w:rPr>
                <w:sz w:val="22"/>
              </w:rPr>
              <w:t>Share performance indicators with learners and introduce the lesson.</w:t>
            </w:r>
          </w:p>
        </w:tc>
        <w:tc>
          <w:tcPr>
            <w:tcW w:w="1701" w:type="dxa"/>
            <w:gridSpan w:val="2"/>
          </w:tcPr>
          <w:p w:rsidR="004F5BC8" w:rsidRPr="00F65B5E" w:rsidRDefault="004F5BC8" w:rsidP="00F34489">
            <w:pPr>
              <w:rPr>
                <w:rFonts w:ascii="Gill Sans MT" w:hAnsi="Gill Sans MT"/>
              </w:rPr>
            </w:pPr>
          </w:p>
        </w:tc>
      </w:tr>
      <w:tr w:rsidR="004F5BC8" w:rsidRPr="00F65B5E" w:rsidTr="00F34489">
        <w:trPr>
          <w:trHeight w:val="416"/>
        </w:trPr>
        <w:tc>
          <w:tcPr>
            <w:tcW w:w="1693" w:type="dxa"/>
          </w:tcPr>
          <w:p w:rsidR="004F5BC8" w:rsidRPr="00F65B5E" w:rsidRDefault="004F5BC8"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36" w:type="dxa"/>
            <w:gridSpan w:val="5"/>
          </w:tcPr>
          <w:p w:rsidR="004F5BC8" w:rsidRPr="00F65B5E" w:rsidRDefault="004F5BC8" w:rsidP="00F34489">
            <w:pPr>
              <w:pStyle w:val="Default"/>
            </w:pPr>
            <w:r w:rsidRPr="00F65B5E">
              <w:t>Read a text closely for interpretation.</w:t>
            </w:r>
          </w:p>
          <w:p w:rsidR="004F5BC8" w:rsidRPr="00F65B5E" w:rsidRDefault="004F5BC8" w:rsidP="00F34489">
            <w:pPr>
              <w:pStyle w:val="Default"/>
            </w:pPr>
          </w:p>
          <w:p w:rsidR="004F5BC8" w:rsidRPr="00F65B5E" w:rsidRDefault="004F5BC8" w:rsidP="00F34489">
            <w:pPr>
              <w:pStyle w:val="Default"/>
            </w:pPr>
            <w:r w:rsidRPr="00F65B5E">
              <w:t>Identify the main ideas.</w:t>
            </w:r>
          </w:p>
          <w:p w:rsidR="004F5BC8" w:rsidRPr="00F65B5E" w:rsidRDefault="004F5BC8" w:rsidP="00F34489">
            <w:pPr>
              <w:pStyle w:val="Default"/>
            </w:pPr>
          </w:p>
          <w:p w:rsidR="004F5BC8" w:rsidRPr="00F65B5E" w:rsidRDefault="004F5BC8" w:rsidP="00F34489">
            <w:pPr>
              <w:pStyle w:val="Default"/>
            </w:pPr>
            <w:r w:rsidRPr="00F65B5E">
              <w:t>Generate simple themes from the text.</w:t>
            </w:r>
          </w:p>
          <w:p w:rsidR="004F5BC8" w:rsidRPr="00F65B5E" w:rsidRDefault="004F5BC8" w:rsidP="00F34489">
            <w:pPr>
              <w:pStyle w:val="Default"/>
            </w:pPr>
          </w:p>
          <w:p w:rsidR="004F5BC8" w:rsidRPr="00F65B5E" w:rsidRDefault="004F5BC8" w:rsidP="00F34489">
            <w:pPr>
              <w:pStyle w:val="Default"/>
            </w:pPr>
            <w:r w:rsidRPr="00F65B5E">
              <w:t>Gather relevant details to support the themes.</w:t>
            </w:r>
          </w:p>
          <w:p w:rsidR="004F5BC8" w:rsidRPr="00F65B5E" w:rsidRDefault="004F5BC8" w:rsidP="00F34489">
            <w:pPr>
              <w:pStyle w:val="Default"/>
            </w:pPr>
          </w:p>
          <w:p w:rsidR="004F5BC8" w:rsidRPr="00F65B5E" w:rsidRDefault="004F5BC8" w:rsidP="00F34489">
            <w:pPr>
              <w:pStyle w:val="Default"/>
            </w:pPr>
            <w:r w:rsidRPr="00F65B5E">
              <w:t>Apply these themes to relevant situations.</w:t>
            </w:r>
          </w:p>
        </w:tc>
        <w:tc>
          <w:tcPr>
            <w:tcW w:w="1701" w:type="dxa"/>
            <w:gridSpan w:val="2"/>
          </w:tcPr>
          <w:p w:rsidR="004F5BC8" w:rsidRPr="00F65B5E" w:rsidRDefault="004F5BC8"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4F5BC8" w:rsidRPr="00F65B5E" w:rsidTr="00F34489">
        <w:trPr>
          <w:trHeight w:val="1052"/>
        </w:trPr>
        <w:tc>
          <w:tcPr>
            <w:tcW w:w="1693" w:type="dxa"/>
          </w:tcPr>
          <w:p w:rsidR="004F5BC8" w:rsidRPr="00F65B5E" w:rsidRDefault="004F5BC8"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36" w:type="dxa"/>
            <w:gridSpan w:val="5"/>
          </w:tcPr>
          <w:p w:rsidR="004F5BC8" w:rsidRPr="00F65B5E" w:rsidRDefault="004F5BC8"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 xml:space="preserve">Take feedback from learners and summarize the lesson. </w:t>
            </w:r>
          </w:p>
        </w:tc>
        <w:tc>
          <w:tcPr>
            <w:tcW w:w="1701" w:type="dxa"/>
            <w:gridSpan w:val="2"/>
          </w:tcPr>
          <w:p w:rsidR="004F5BC8" w:rsidRPr="00F65B5E" w:rsidRDefault="004F5BC8" w:rsidP="00F34489">
            <w:pPr>
              <w:rPr>
                <w:rFonts w:ascii="Gill Sans MT" w:hAnsi="Gill Sans MT"/>
              </w:rPr>
            </w:pPr>
          </w:p>
        </w:tc>
      </w:tr>
    </w:tbl>
    <w:p w:rsidR="004F5BC8" w:rsidRPr="00F65B5E" w:rsidRDefault="004F5BC8" w:rsidP="004F5BC8">
      <w:pPr>
        <w:spacing w:after="0"/>
        <w:jc w:val="center"/>
        <w:rPr>
          <w:rFonts w:ascii="Gill Sans MT" w:hAnsi="Gill Sans MT"/>
          <w:sz w:val="32"/>
        </w:rPr>
      </w:pPr>
    </w:p>
    <w:p w:rsidR="004F5BC8" w:rsidRPr="00F65B5E" w:rsidRDefault="004F5BC8" w:rsidP="004F5BC8">
      <w:pPr>
        <w:spacing w:after="0"/>
        <w:jc w:val="center"/>
        <w:rPr>
          <w:rFonts w:ascii="Gill Sans MT" w:hAnsi="Gill Sans MT"/>
          <w:sz w:val="32"/>
        </w:rPr>
      </w:pPr>
    </w:p>
    <w:p w:rsidR="004F5BC8" w:rsidRPr="00F65B5E" w:rsidRDefault="004F5BC8" w:rsidP="004F5BC8">
      <w:pPr>
        <w:rPr>
          <w:rFonts w:ascii="Gill Sans MT" w:hAnsi="Gill Sans MT"/>
          <w:sz w:val="32"/>
        </w:rPr>
      </w:pPr>
      <w:r w:rsidRPr="00F65B5E">
        <w:rPr>
          <w:rFonts w:ascii="Gill Sans MT" w:hAnsi="Gill Sans MT"/>
          <w:sz w:val="32"/>
        </w:rPr>
        <w:br w:type="page"/>
      </w:r>
    </w:p>
    <w:p w:rsidR="004F5BC8" w:rsidRPr="00F65B5E" w:rsidRDefault="004F5BC8" w:rsidP="004F5BC8">
      <w:pPr>
        <w:spacing w:after="0"/>
        <w:jc w:val="center"/>
        <w:rPr>
          <w:rFonts w:ascii="Gill Sans MT" w:hAnsi="Gill Sans MT"/>
          <w:sz w:val="32"/>
        </w:rPr>
      </w:pPr>
    </w:p>
    <w:tbl>
      <w:tblPr>
        <w:tblStyle w:val="TableGrid"/>
        <w:tblpPr w:leftFromText="180" w:rightFromText="180" w:vertAnchor="text" w:tblpX="476" w:tblpY="1"/>
        <w:tblOverlap w:val="never"/>
        <w:tblW w:w="8642" w:type="dxa"/>
        <w:tblLayout w:type="fixed"/>
        <w:tblLook w:val="04A0" w:firstRow="1" w:lastRow="0" w:firstColumn="1" w:lastColumn="0" w:noHBand="0" w:noVBand="1"/>
      </w:tblPr>
      <w:tblGrid>
        <w:gridCol w:w="1838"/>
        <w:gridCol w:w="900"/>
        <w:gridCol w:w="801"/>
        <w:gridCol w:w="1511"/>
        <w:gridCol w:w="587"/>
        <w:gridCol w:w="1304"/>
        <w:gridCol w:w="284"/>
        <w:gridCol w:w="1417"/>
      </w:tblGrid>
      <w:tr w:rsidR="004F5BC8" w:rsidRPr="00F65B5E" w:rsidTr="00F34489">
        <w:trPr>
          <w:trHeight w:val="350"/>
        </w:trPr>
        <w:tc>
          <w:tcPr>
            <w:tcW w:w="2738" w:type="dxa"/>
            <w:gridSpan w:val="2"/>
            <w:shd w:val="clear" w:color="auto" w:fill="FFF2CC" w:themeFill="accent4" w:themeFillTint="33"/>
            <w:vAlign w:val="center"/>
          </w:tcPr>
          <w:p w:rsidR="004F5BC8" w:rsidRPr="00F65B5E" w:rsidRDefault="004F5BC8" w:rsidP="00F34489">
            <w:pPr>
              <w:rPr>
                <w:rFonts w:ascii="Gill Sans MT" w:hAnsi="Gill Sans MT" w:cs="Tahoma"/>
                <w:bCs/>
                <w:sz w:val="20"/>
              </w:rPr>
            </w:pPr>
            <w:r w:rsidRPr="00F65B5E">
              <w:rPr>
                <w:rFonts w:ascii="Gill Sans MT" w:hAnsi="Gill Sans MT" w:cs="Tahoma"/>
                <w:b/>
                <w:sz w:val="20"/>
              </w:rPr>
              <w:t xml:space="preserve">Week Ending: </w:t>
            </w:r>
          </w:p>
        </w:tc>
        <w:tc>
          <w:tcPr>
            <w:tcW w:w="2312"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DAY: </w:t>
            </w:r>
          </w:p>
        </w:tc>
        <w:tc>
          <w:tcPr>
            <w:tcW w:w="359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F5BC8" w:rsidRPr="00F65B5E" w:rsidTr="00F34489">
        <w:trPr>
          <w:trHeight w:val="359"/>
        </w:trPr>
        <w:tc>
          <w:tcPr>
            <w:tcW w:w="5050" w:type="dxa"/>
            <w:gridSpan w:val="4"/>
            <w:shd w:val="clear" w:color="auto" w:fill="FFF2CC" w:themeFill="accent4" w:themeFillTint="33"/>
            <w:vAlign w:val="center"/>
          </w:tcPr>
          <w:p w:rsidR="004F5BC8" w:rsidRPr="00F65B5E" w:rsidRDefault="004F5BC8"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59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Grammar</w:t>
            </w:r>
          </w:p>
        </w:tc>
      </w:tr>
      <w:tr w:rsidR="004F5BC8" w:rsidRPr="00F65B5E" w:rsidTr="00F34489">
        <w:trPr>
          <w:trHeight w:val="341"/>
        </w:trPr>
        <w:tc>
          <w:tcPr>
            <w:tcW w:w="2738"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312"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Size: </w:t>
            </w:r>
          </w:p>
        </w:tc>
        <w:tc>
          <w:tcPr>
            <w:tcW w:w="3592"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Question Tags</w:t>
            </w:r>
          </w:p>
        </w:tc>
      </w:tr>
      <w:tr w:rsidR="004F5BC8" w:rsidRPr="00F65B5E" w:rsidTr="00F34489">
        <w:trPr>
          <w:trHeight w:val="474"/>
        </w:trPr>
        <w:tc>
          <w:tcPr>
            <w:tcW w:w="3539"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Content Standard: </w:t>
            </w:r>
          </w:p>
          <w:p w:rsidR="004F5BC8" w:rsidRPr="00F65B5E" w:rsidRDefault="004F5BC8" w:rsidP="00F34489">
            <w:pPr>
              <w:rPr>
                <w:rFonts w:ascii="Gill Sans MT" w:hAnsi="Gill Sans MT" w:cs="Tahoma"/>
                <w:sz w:val="20"/>
              </w:rPr>
            </w:pPr>
            <w:r w:rsidRPr="00F65B5E">
              <w:rPr>
                <w:rFonts w:ascii="Gill Sans MT" w:hAnsi="Gill Sans MT" w:cs="Tahoma"/>
                <w:sz w:val="20"/>
              </w:rPr>
              <w:t xml:space="preserve">B8.3.1.1: </w:t>
            </w:r>
            <w:r w:rsidRPr="00F65B5E">
              <w:rPr>
                <w:rFonts w:ascii="Gill Sans MT" w:hAnsi="Gill Sans MT"/>
              </w:rPr>
              <w:t xml:space="preserve"> </w:t>
            </w:r>
            <w:r w:rsidRPr="00F65B5E">
              <w:rPr>
                <w:rFonts w:ascii="Gill Sans MT" w:hAnsi="Gill Sans MT" w:cs="Tahoma"/>
                <w:sz w:val="20"/>
              </w:rPr>
              <w:t>Show understanding and use of question tags in communication</w:t>
            </w:r>
          </w:p>
        </w:tc>
        <w:tc>
          <w:tcPr>
            <w:tcW w:w="3686"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Indicator: </w:t>
            </w:r>
          </w:p>
          <w:p w:rsidR="004F5BC8" w:rsidRPr="00F65B5E" w:rsidRDefault="004F5BC8" w:rsidP="00F34489">
            <w:pPr>
              <w:rPr>
                <w:rFonts w:ascii="Gill Sans MT" w:hAnsi="Gill Sans MT" w:cs="Tahoma"/>
                <w:b/>
                <w:sz w:val="20"/>
              </w:rPr>
            </w:pPr>
            <w:r w:rsidRPr="00F65B5E">
              <w:rPr>
                <w:rFonts w:ascii="Gill Sans MT" w:hAnsi="Gill Sans MT"/>
                <w:szCs w:val="24"/>
              </w:rPr>
              <w:t>B8.3.1.1.8. Demonstrate command of question tags</w:t>
            </w:r>
          </w:p>
        </w:tc>
        <w:tc>
          <w:tcPr>
            <w:tcW w:w="1417" w:type="dxa"/>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Lesson:</w:t>
            </w:r>
          </w:p>
          <w:p w:rsidR="004F5BC8" w:rsidRPr="00F65B5E" w:rsidRDefault="004F5BC8" w:rsidP="00F34489">
            <w:pPr>
              <w:rPr>
                <w:rFonts w:ascii="Gill Sans MT" w:hAnsi="Gill Sans MT" w:cs="Tahoma"/>
                <w:sz w:val="20"/>
              </w:rPr>
            </w:pPr>
          </w:p>
          <w:p w:rsidR="004F5BC8" w:rsidRPr="00F65B5E" w:rsidRDefault="004F5BC8" w:rsidP="00F34489">
            <w:pPr>
              <w:rPr>
                <w:rFonts w:ascii="Gill Sans MT" w:hAnsi="Gill Sans MT" w:cs="Tahoma"/>
                <w:sz w:val="20"/>
              </w:rPr>
            </w:pPr>
            <w:r w:rsidRPr="00F65B5E">
              <w:rPr>
                <w:rFonts w:ascii="Gill Sans MT" w:hAnsi="Gill Sans MT" w:cs="Tahoma"/>
                <w:sz w:val="20"/>
              </w:rPr>
              <w:t>1 of 1</w:t>
            </w:r>
          </w:p>
        </w:tc>
      </w:tr>
      <w:tr w:rsidR="004F5BC8" w:rsidRPr="00F65B5E" w:rsidTr="00F34489">
        <w:trPr>
          <w:trHeight w:val="494"/>
        </w:trPr>
        <w:tc>
          <w:tcPr>
            <w:tcW w:w="5637" w:type="dxa"/>
            <w:gridSpan w:val="5"/>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Performance Indicator: </w:t>
            </w:r>
          </w:p>
          <w:p w:rsidR="004F5BC8" w:rsidRPr="00F65B5E" w:rsidRDefault="004F5BC8" w:rsidP="00F34489">
            <w:pPr>
              <w:rPr>
                <w:rFonts w:ascii="Gill Sans MT" w:hAnsi="Gill Sans MT" w:cs="Tahoma"/>
                <w:sz w:val="20"/>
              </w:rPr>
            </w:pPr>
            <w:r w:rsidRPr="00F65B5E">
              <w:rPr>
                <w:rFonts w:ascii="Gill Sans MT" w:hAnsi="Gill Sans MT" w:cs="Tahoma"/>
              </w:rPr>
              <w:t>Learners can</w:t>
            </w:r>
            <w:r w:rsidRPr="00F65B5E">
              <w:rPr>
                <w:rFonts w:ascii="Gill Sans MT" w:hAnsi="Gill Sans MT"/>
              </w:rPr>
              <w:t xml:space="preserve"> </w:t>
            </w:r>
            <w:r w:rsidRPr="00F65B5E">
              <w:rPr>
                <w:rFonts w:ascii="Gill Sans MT" w:hAnsi="Gill Sans MT"/>
                <w:szCs w:val="24"/>
              </w:rPr>
              <w:t>demonstrate command of question tags.</w:t>
            </w:r>
          </w:p>
        </w:tc>
        <w:tc>
          <w:tcPr>
            <w:tcW w:w="3005"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Core Competencies:</w:t>
            </w:r>
          </w:p>
          <w:p w:rsidR="004F5BC8" w:rsidRPr="00F65B5E" w:rsidRDefault="004F5BC8" w:rsidP="00F34489">
            <w:pPr>
              <w:rPr>
                <w:rFonts w:ascii="Gill Sans MT" w:hAnsi="Gill Sans MT" w:cs="Tahoma"/>
                <w:sz w:val="20"/>
              </w:rPr>
            </w:pPr>
            <w:r w:rsidRPr="00F65B5E">
              <w:rPr>
                <w:rFonts w:ascii="Gill Sans MT" w:hAnsi="Gill Sans MT" w:cs="Tahoma"/>
                <w:sz w:val="20"/>
              </w:rPr>
              <w:t xml:space="preserve">Communication and Collaboration, Personal </w:t>
            </w:r>
          </w:p>
        </w:tc>
      </w:tr>
      <w:tr w:rsidR="004F5BC8" w:rsidRPr="00F65B5E" w:rsidTr="00F34489">
        <w:trPr>
          <w:trHeight w:val="332"/>
        </w:trPr>
        <w:tc>
          <w:tcPr>
            <w:tcW w:w="8642" w:type="dxa"/>
            <w:gridSpan w:val="8"/>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53</w:t>
            </w:r>
          </w:p>
        </w:tc>
      </w:tr>
      <w:tr w:rsidR="004F5BC8" w:rsidRPr="00F65B5E" w:rsidTr="00F34489">
        <w:tc>
          <w:tcPr>
            <w:tcW w:w="8642" w:type="dxa"/>
            <w:gridSpan w:val="8"/>
          </w:tcPr>
          <w:p w:rsidR="004F5BC8" w:rsidRPr="00F65B5E" w:rsidRDefault="004F5BC8" w:rsidP="00F34489">
            <w:pPr>
              <w:rPr>
                <w:rFonts w:ascii="Gill Sans MT" w:hAnsi="Gill Sans MT"/>
              </w:rPr>
            </w:pPr>
          </w:p>
        </w:tc>
      </w:tr>
      <w:tr w:rsidR="004F5BC8" w:rsidRPr="00F65B5E" w:rsidTr="00F34489">
        <w:tc>
          <w:tcPr>
            <w:tcW w:w="1838" w:type="dxa"/>
          </w:tcPr>
          <w:p w:rsidR="004F5BC8" w:rsidRPr="00F65B5E" w:rsidRDefault="004F5BC8" w:rsidP="00F34489">
            <w:pPr>
              <w:rPr>
                <w:rFonts w:ascii="Gill Sans MT" w:hAnsi="Gill Sans MT"/>
              </w:rPr>
            </w:pPr>
            <w:r w:rsidRPr="00F65B5E">
              <w:rPr>
                <w:rFonts w:ascii="Gill Sans MT" w:hAnsi="Gill Sans MT"/>
              </w:rPr>
              <w:t>Phase/Duration</w:t>
            </w:r>
          </w:p>
        </w:tc>
        <w:tc>
          <w:tcPr>
            <w:tcW w:w="5103" w:type="dxa"/>
            <w:gridSpan w:val="5"/>
          </w:tcPr>
          <w:p w:rsidR="004F5BC8" w:rsidRPr="00F65B5E" w:rsidRDefault="004F5BC8" w:rsidP="00F34489">
            <w:pPr>
              <w:rPr>
                <w:rFonts w:ascii="Gill Sans MT" w:hAnsi="Gill Sans MT"/>
              </w:rPr>
            </w:pPr>
            <w:r w:rsidRPr="00F65B5E">
              <w:rPr>
                <w:rFonts w:ascii="Gill Sans MT" w:hAnsi="Gill Sans MT"/>
              </w:rPr>
              <w:t>Learners Activities</w:t>
            </w:r>
          </w:p>
        </w:tc>
        <w:tc>
          <w:tcPr>
            <w:tcW w:w="1701" w:type="dxa"/>
            <w:gridSpan w:val="2"/>
          </w:tcPr>
          <w:p w:rsidR="004F5BC8" w:rsidRPr="00F65B5E" w:rsidRDefault="004F5BC8" w:rsidP="00F34489">
            <w:pPr>
              <w:rPr>
                <w:rFonts w:ascii="Gill Sans MT" w:hAnsi="Gill Sans MT"/>
              </w:rPr>
            </w:pPr>
            <w:r w:rsidRPr="00F65B5E">
              <w:rPr>
                <w:rFonts w:ascii="Gill Sans MT" w:hAnsi="Gill Sans MT"/>
              </w:rPr>
              <w:t>Resources</w:t>
            </w:r>
          </w:p>
        </w:tc>
      </w:tr>
      <w:tr w:rsidR="004F5BC8" w:rsidRPr="00F65B5E" w:rsidTr="00F34489">
        <w:trPr>
          <w:trHeight w:val="1019"/>
        </w:trPr>
        <w:tc>
          <w:tcPr>
            <w:tcW w:w="1838" w:type="dxa"/>
          </w:tcPr>
          <w:p w:rsidR="004F5BC8" w:rsidRPr="00F65B5E" w:rsidRDefault="004F5BC8"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103" w:type="dxa"/>
            <w:gridSpan w:val="5"/>
          </w:tcPr>
          <w:p w:rsidR="004F5BC8" w:rsidRPr="00F65B5E" w:rsidRDefault="004F5BC8" w:rsidP="00F34489">
            <w:pPr>
              <w:pStyle w:val="Default"/>
              <w:rPr>
                <w:sz w:val="22"/>
              </w:rPr>
            </w:pPr>
            <w:r w:rsidRPr="00F65B5E">
              <w:rPr>
                <w:sz w:val="22"/>
              </w:rPr>
              <w:t>Revise with learners on the previous lesson.</w:t>
            </w:r>
          </w:p>
          <w:p w:rsidR="004F5BC8" w:rsidRPr="00F65B5E" w:rsidRDefault="004F5BC8" w:rsidP="00F34489">
            <w:pPr>
              <w:pStyle w:val="Default"/>
              <w:rPr>
                <w:sz w:val="22"/>
              </w:rPr>
            </w:pPr>
          </w:p>
          <w:p w:rsidR="004F5BC8" w:rsidRPr="00F65B5E" w:rsidRDefault="004F5BC8" w:rsidP="00F34489">
            <w:pPr>
              <w:pStyle w:val="Default"/>
              <w:rPr>
                <w:rFonts w:cstheme="minorBidi"/>
                <w:color w:val="auto"/>
                <w:sz w:val="22"/>
                <w:szCs w:val="22"/>
              </w:rPr>
            </w:pPr>
            <w:r w:rsidRPr="00F65B5E">
              <w:rPr>
                <w:sz w:val="22"/>
              </w:rPr>
              <w:t>Share performance indicators with learners and introduce the lesson.</w:t>
            </w:r>
          </w:p>
        </w:tc>
        <w:tc>
          <w:tcPr>
            <w:tcW w:w="1701" w:type="dxa"/>
            <w:gridSpan w:val="2"/>
          </w:tcPr>
          <w:p w:rsidR="004F5BC8" w:rsidRPr="00F65B5E" w:rsidRDefault="004F5BC8" w:rsidP="00F34489">
            <w:pPr>
              <w:rPr>
                <w:rFonts w:ascii="Gill Sans MT" w:hAnsi="Gill Sans MT"/>
              </w:rPr>
            </w:pPr>
            <w:r w:rsidRPr="00F65B5E">
              <w:rPr>
                <w:rFonts w:ascii="Gill Sans MT" w:hAnsi="Gill Sans MT"/>
              </w:rPr>
              <w:tab/>
            </w:r>
          </w:p>
        </w:tc>
      </w:tr>
      <w:tr w:rsidR="004F5BC8" w:rsidRPr="00F65B5E" w:rsidTr="00F34489">
        <w:trPr>
          <w:trHeight w:val="530"/>
        </w:trPr>
        <w:tc>
          <w:tcPr>
            <w:tcW w:w="1838" w:type="dxa"/>
          </w:tcPr>
          <w:p w:rsidR="004F5BC8" w:rsidRPr="00F65B5E" w:rsidRDefault="004F5BC8"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103" w:type="dxa"/>
            <w:gridSpan w:val="5"/>
          </w:tcPr>
          <w:p w:rsidR="004F5BC8" w:rsidRPr="00F65B5E" w:rsidRDefault="004F5BC8" w:rsidP="00F34489">
            <w:pPr>
              <w:rPr>
                <w:rFonts w:ascii="Gill Sans MT" w:hAnsi="Gill Sans MT"/>
              </w:rPr>
            </w:pPr>
            <w:r w:rsidRPr="00F65B5E">
              <w:rPr>
                <w:rFonts w:ascii="Gill Sans MT" w:hAnsi="Gill Sans MT"/>
              </w:rPr>
              <w:t xml:space="preserve">Engage learners in a discussion about questions and statements in English. Ask them to give examples of questions and statements they use in their daily conversations. </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Write the following sentence on the board: "You're coming to the party, aren't you?"</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Explain that a question tag is a short phrase added to the end of a statement to turn it into a question or to seek confirmation or agreement.</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Break down the sentence into two parts: the statement and the question tag. Explain that the statement expresses an assumption or belief, while the question tag seeks confirmation or agreement.</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Highlight that in question tags, the subject and auxiliary verb in the statement are usually inverted or reversed in the question tag.</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Give examples of positive and negative question tags using different auxiliary verbs and tenses. For example:</w:t>
            </w:r>
          </w:p>
          <w:p w:rsidR="004F5BC8" w:rsidRPr="00F65B5E" w:rsidRDefault="004F5BC8" w:rsidP="004F5BC8">
            <w:pPr>
              <w:pStyle w:val="ListParagraph"/>
              <w:numPr>
                <w:ilvl w:val="0"/>
                <w:numId w:val="1"/>
              </w:numPr>
              <w:rPr>
                <w:rFonts w:ascii="Gill Sans MT" w:hAnsi="Gill Sans MT"/>
              </w:rPr>
            </w:pPr>
            <w:r w:rsidRPr="00F65B5E">
              <w:rPr>
                <w:rFonts w:ascii="Gill Sans MT" w:hAnsi="Gill Sans MT"/>
              </w:rPr>
              <w:t>Positive statement: "She is a doctor."</w:t>
            </w:r>
          </w:p>
          <w:p w:rsidR="004F5BC8" w:rsidRPr="00F65B5E" w:rsidRDefault="004F5BC8" w:rsidP="004F5BC8">
            <w:pPr>
              <w:pStyle w:val="ListParagraph"/>
              <w:numPr>
                <w:ilvl w:val="0"/>
                <w:numId w:val="1"/>
              </w:numPr>
              <w:rPr>
                <w:rFonts w:ascii="Gill Sans MT" w:hAnsi="Gill Sans MT"/>
              </w:rPr>
            </w:pPr>
            <w:r w:rsidRPr="00F65B5E">
              <w:rPr>
                <w:rFonts w:ascii="Gill Sans MT" w:hAnsi="Gill Sans MT"/>
              </w:rPr>
              <w:t>Positive question tag: "She is a doctor, isn't she?"</w:t>
            </w:r>
          </w:p>
          <w:p w:rsidR="004F5BC8" w:rsidRPr="00F65B5E" w:rsidRDefault="004F5BC8" w:rsidP="004F5BC8">
            <w:pPr>
              <w:pStyle w:val="ListParagraph"/>
              <w:numPr>
                <w:ilvl w:val="0"/>
                <w:numId w:val="1"/>
              </w:numPr>
              <w:rPr>
                <w:rFonts w:ascii="Gill Sans MT" w:hAnsi="Gill Sans MT"/>
              </w:rPr>
            </w:pPr>
            <w:r w:rsidRPr="00F65B5E">
              <w:rPr>
                <w:rFonts w:ascii="Gill Sans MT" w:hAnsi="Gill Sans MT"/>
              </w:rPr>
              <w:t>Negative statement: "You don't like coffee."</w:t>
            </w:r>
          </w:p>
          <w:p w:rsidR="004F5BC8" w:rsidRPr="00F65B5E" w:rsidRDefault="004F5BC8" w:rsidP="004F5BC8">
            <w:pPr>
              <w:pStyle w:val="ListParagraph"/>
              <w:numPr>
                <w:ilvl w:val="0"/>
                <w:numId w:val="1"/>
              </w:numPr>
              <w:rPr>
                <w:rFonts w:ascii="Gill Sans MT" w:hAnsi="Gill Sans MT"/>
              </w:rPr>
            </w:pPr>
            <w:r w:rsidRPr="00F65B5E">
              <w:rPr>
                <w:rFonts w:ascii="Gill Sans MT" w:hAnsi="Gill Sans MT"/>
              </w:rPr>
              <w:t>Negative question tag: "You don't like coffee, do you?"</w:t>
            </w:r>
          </w:p>
          <w:p w:rsidR="004F5BC8" w:rsidRPr="00F65B5E" w:rsidRDefault="004F5BC8" w:rsidP="004F5BC8">
            <w:pPr>
              <w:pStyle w:val="ListParagraph"/>
              <w:numPr>
                <w:ilvl w:val="0"/>
                <w:numId w:val="1"/>
              </w:numPr>
              <w:rPr>
                <w:rFonts w:ascii="Gill Sans MT" w:hAnsi="Gill Sans MT"/>
              </w:rPr>
            </w:pPr>
            <w:r w:rsidRPr="00F65B5E">
              <w:rPr>
                <w:rFonts w:ascii="Gill Sans MT" w:hAnsi="Gill Sans MT"/>
              </w:rPr>
              <w:t>Positive statement: "They have finished their homework."</w:t>
            </w:r>
          </w:p>
          <w:p w:rsidR="004F5BC8" w:rsidRPr="00F65B5E" w:rsidRDefault="004F5BC8" w:rsidP="004F5BC8">
            <w:pPr>
              <w:pStyle w:val="ListParagraph"/>
              <w:numPr>
                <w:ilvl w:val="0"/>
                <w:numId w:val="1"/>
              </w:numPr>
              <w:rPr>
                <w:rFonts w:ascii="Gill Sans MT" w:hAnsi="Gill Sans MT"/>
              </w:rPr>
            </w:pPr>
            <w:r w:rsidRPr="00F65B5E">
              <w:rPr>
                <w:rFonts w:ascii="Gill Sans MT" w:hAnsi="Gill Sans MT"/>
              </w:rPr>
              <w:lastRenderedPageBreak/>
              <w:t>Positive question tag: "They have finished their homework, haven't they?"</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Explain that when the statement is negative, the question tag is usually positive, and vice versa. Reinforce the use of the auxiliary verb in the question tag.</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Encourage learners to practice forming question tags using different statements and question tags. Provide prompts or allow them to create their own examples.</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Ask for volunteers to share their examples and provide feedback on the correctness and appropriateness of the question tags.</w:t>
            </w:r>
          </w:p>
          <w:p w:rsidR="004F5BC8" w:rsidRPr="00F65B5E" w:rsidRDefault="004F5BC8" w:rsidP="00F34489">
            <w:pPr>
              <w:rPr>
                <w:rFonts w:ascii="Gill Sans MT" w:hAnsi="Gill Sans MT"/>
              </w:rPr>
            </w:pPr>
          </w:p>
          <w:p w:rsidR="004F5BC8" w:rsidRPr="00F65B5E" w:rsidRDefault="004F5BC8" w:rsidP="00F34489">
            <w:pPr>
              <w:rPr>
                <w:rFonts w:ascii="Gill Sans MT" w:hAnsi="Gill Sans MT"/>
                <w:u w:val="single"/>
              </w:rPr>
            </w:pPr>
            <w:r w:rsidRPr="00F65B5E">
              <w:rPr>
                <w:rFonts w:ascii="Gill Sans MT" w:hAnsi="Gill Sans MT"/>
                <w:u w:val="single"/>
              </w:rPr>
              <w:t>Assessment</w:t>
            </w:r>
          </w:p>
          <w:p w:rsidR="004F5BC8" w:rsidRPr="00F65B5E" w:rsidRDefault="004F5BC8" w:rsidP="00F34489">
            <w:pPr>
              <w:rPr>
                <w:rFonts w:ascii="Gill Sans MT" w:hAnsi="Gill Sans MT"/>
              </w:rPr>
            </w:pPr>
            <w:r w:rsidRPr="00F65B5E">
              <w:rPr>
                <w:rFonts w:ascii="Gill Sans MT" w:hAnsi="Gill Sans MT"/>
              </w:rPr>
              <w:t>1. He's coming to the party, isn't he?</w:t>
            </w:r>
          </w:p>
          <w:p w:rsidR="004F5BC8" w:rsidRPr="00F65B5E" w:rsidRDefault="004F5BC8" w:rsidP="00F34489">
            <w:pPr>
              <w:rPr>
                <w:rFonts w:ascii="Gill Sans MT" w:hAnsi="Gill Sans MT"/>
              </w:rPr>
            </w:pPr>
            <w:r w:rsidRPr="00F65B5E">
              <w:rPr>
                <w:rFonts w:ascii="Gill Sans MT" w:hAnsi="Gill Sans MT"/>
              </w:rPr>
              <w:t>2. You don't like chocolate, do you?</w:t>
            </w:r>
          </w:p>
          <w:p w:rsidR="004F5BC8" w:rsidRPr="00F65B5E" w:rsidRDefault="004F5BC8" w:rsidP="00F34489">
            <w:pPr>
              <w:rPr>
                <w:rFonts w:ascii="Gill Sans MT" w:hAnsi="Gill Sans MT"/>
              </w:rPr>
            </w:pPr>
            <w:r w:rsidRPr="00F65B5E">
              <w:rPr>
                <w:rFonts w:ascii="Gill Sans MT" w:hAnsi="Gill Sans MT"/>
              </w:rPr>
              <w:t>3. She hasn't finished her homework yet, has she?</w:t>
            </w:r>
          </w:p>
          <w:p w:rsidR="004F5BC8" w:rsidRPr="00F65B5E" w:rsidRDefault="004F5BC8" w:rsidP="00F34489">
            <w:pPr>
              <w:rPr>
                <w:rFonts w:ascii="Gill Sans MT" w:hAnsi="Gill Sans MT"/>
              </w:rPr>
            </w:pPr>
            <w:r w:rsidRPr="00F65B5E">
              <w:rPr>
                <w:rFonts w:ascii="Gill Sans MT" w:hAnsi="Gill Sans MT"/>
              </w:rPr>
              <w:t>4. They won't be late, will they?</w:t>
            </w:r>
          </w:p>
          <w:p w:rsidR="004F5BC8" w:rsidRPr="00F65B5E" w:rsidRDefault="004F5BC8" w:rsidP="00F34489">
            <w:pPr>
              <w:rPr>
                <w:rFonts w:ascii="Gill Sans MT" w:hAnsi="Gill Sans MT"/>
              </w:rPr>
            </w:pPr>
            <w:r w:rsidRPr="00F65B5E">
              <w:rPr>
                <w:rFonts w:ascii="Gill Sans MT" w:hAnsi="Gill Sans MT"/>
              </w:rPr>
              <w:t>5. We should go for a walk, shouldn't we?</w:t>
            </w:r>
          </w:p>
        </w:tc>
        <w:tc>
          <w:tcPr>
            <w:tcW w:w="1701" w:type="dxa"/>
            <w:gridSpan w:val="2"/>
          </w:tcPr>
          <w:p w:rsidR="004F5BC8" w:rsidRPr="00F65B5E" w:rsidRDefault="004F5BC8"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F5BC8" w:rsidRPr="00F65B5E" w:rsidTr="00F34489">
        <w:trPr>
          <w:trHeight w:val="562"/>
        </w:trPr>
        <w:tc>
          <w:tcPr>
            <w:tcW w:w="1838" w:type="dxa"/>
          </w:tcPr>
          <w:p w:rsidR="004F5BC8" w:rsidRPr="00F65B5E" w:rsidRDefault="004F5BC8"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103" w:type="dxa"/>
            <w:gridSpan w:val="5"/>
          </w:tcPr>
          <w:p w:rsidR="004F5BC8" w:rsidRPr="00F65B5E" w:rsidRDefault="004F5BC8" w:rsidP="00F34489">
            <w:pPr>
              <w:rPr>
                <w:rFonts w:ascii="Gill Sans MT" w:hAnsi="Gill Sans MT"/>
              </w:rPr>
            </w:pPr>
            <w:r w:rsidRPr="00F65B5E">
              <w:rPr>
                <w:rFonts w:ascii="Gill Sans MT" w:hAnsi="Gill Sans MT"/>
              </w:rPr>
              <w:t xml:space="preserve">Have learners talk about their experiences during the lesson, what they have learnt, and questions they might still have. </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Teacher leads a discussion to provide responses to learners’ questions.</w:t>
            </w:r>
          </w:p>
        </w:tc>
        <w:tc>
          <w:tcPr>
            <w:tcW w:w="1701" w:type="dxa"/>
            <w:gridSpan w:val="2"/>
          </w:tcPr>
          <w:p w:rsidR="004F5BC8" w:rsidRPr="00F65B5E" w:rsidRDefault="004F5BC8" w:rsidP="00F34489">
            <w:pPr>
              <w:rPr>
                <w:rFonts w:ascii="Gill Sans MT" w:hAnsi="Gill Sans MT"/>
              </w:rPr>
            </w:pPr>
          </w:p>
        </w:tc>
      </w:tr>
    </w:tbl>
    <w:p w:rsidR="004F5BC8" w:rsidRPr="00F65B5E" w:rsidRDefault="004F5BC8" w:rsidP="004F5BC8">
      <w:pPr>
        <w:rPr>
          <w:rFonts w:ascii="Gill Sans MT" w:hAnsi="Gill Sans MT"/>
        </w:rPr>
      </w:pPr>
      <w:r w:rsidRPr="00F65B5E">
        <w:rPr>
          <w:rFonts w:ascii="Gill Sans MT" w:hAnsi="Gill Sans MT"/>
        </w:rPr>
        <w:br w:type="textWrapping" w:clear="all"/>
      </w:r>
    </w:p>
    <w:p w:rsidR="004F5BC8" w:rsidRPr="00F65B5E" w:rsidRDefault="004F5BC8" w:rsidP="004F5BC8">
      <w:pPr>
        <w:rPr>
          <w:rFonts w:ascii="Gill Sans MT" w:hAnsi="Gill Sans MT"/>
        </w:rPr>
      </w:pPr>
      <w:r w:rsidRPr="00F65B5E">
        <w:rPr>
          <w:rFonts w:ascii="Gill Sans MT" w:hAnsi="Gill Sans MT"/>
        </w:rPr>
        <w:br w:type="page"/>
      </w:r>
    </w:p>
    <w:p w:rsidR="004F5BC8" w:rsidRPr="00F65B5E" w:rsidRDefault="004F5BC8" w:rsidP="004F5BC8">
      <w:pPr>
        <w:rPr>
          <w:rFonts w:ascii="Gill Sans MT" w:hAnsi="Gill Sans MT"/>
        </w:rPr>
      </w:pPr>
    </w:p>
    <w:p w:rsidR="004F5BC8" w:rsidRPr="00F65B5E" w:rsidRDefault="004F5BC8" w:rsidP="004F5BC8">
      <w:pPr>
        <w:rPr>
          <w:rFonts w:ascii="Gill Sans MT" w:hAnsi="Gill Sans MT"/>
        </w:rPr>
      </w:pPr>
    </w:p>
    <w:tbl>
      <w:tblPr>
        <w:tblStyle w:val="TableGrid"/>
        <w:tblW w:w="9540" w:type="dxa"/>
        <w:tblInd w:w="-5" w:type="dxa"/>
        <w:tblLook w:val="04A0" w:firstRow="1" w:lastRow="0" w:firstColumn="1" w:lastColumn="0" w:noHBand="0" w:noVBand="1"/>
      </w:tblPr>
      <w:tblGrid>
        <w:gridCol w:w="1985"/>
        <w:gridCol w:w="850"/>
        <w:gridCol w:w="1277"/>
        <w:gridCol w:w="1269"/>
        <w:gridCol w:w="289"/>
        <w:gridCol w:w="1985"/>
        <w:gridCol w:w="461"/>
        <w:gridCol w:w="1424"/>
      </w:tblGrid>
      <w:tr w:rsidR="004F5BC8" w:rsidRPr="00F65B5E" w:rsidTr="00F34489">
        <w:trPr>
          <w:trHeight w:val="350"/>
        </w:trPr>
        <w:tc>
          <w:tcPr>
            <w:tcW w:w="2835" w:type="dxa"/>
            <w:gridSpan w:val="2"/>
            <w:shd w:val="clear" w:color="auto" w:fill="FFF2CC" w:themeFill="accent4" w:themeFillTint="33"/>
            <w:vAlign w:val="center"/>
          </w:tcPr>
          <w:p w:rsidR="004F5BC8" w:rsidRPr="00F65B5E" w:rsidRDefault="004F5BC8" w:rsidP="00F34489">
            <w:pPr>
              <w:rPr>
                <w:rFonts w:ascii="Gill Sans MT" w:hAnsi="Gill Sans MT" w:cs="Tahoma"/>
                <w:sz w:val="20"/>
              </w:rPr>
            </w:pPr>
            <w:r w:rsidRPr="00F65B5E">
              <w:rPr>
                <w:rFonts w:ascii="Gill Sans MT" w:hAnsi="Gill Sans MT" w:cs="Tahoma"/>
                <w:b/>
                <w:sz w:val="20"/>
              </w:rPr>
              <w:t xml:space="preserve">Week Ending: </w:t>
            </w:r>
          </w:p>
        </w:tc>
        <w:tc>
          <w:tcPr>
            <w:tcW w:w="2546"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DAY: </w:t>
            </w:r>
          </w:p>
        </w:tc>
        <w:tc>
          <w:tcPr>
            <w:tcW w:w="4159"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F5BC8" w:rsidRPr="00F65B5E" w:rsidTr="00F34489">
        <w:trPr>
          <w:trHeight w:val="359"/>
        </w:trPr>
        <w:tc>
          <w:tcPr>
            <w:tcW w:w="5381" w:type="dxa"/>
            <w:gridSpan w:val="4"/>
            <w:shd w:val="clear" w:color="auto" w:fill="FFF2CC" w:themeFill="accent4" w:themeFillTint="33"/>
            <w:vAlign w:val="center"/>
          </w:tcPr>
          <w:p w:rsidR="004F5BC8" w:rsidRPr="00F65B5E" w:rsidRDefault="004F5BC8"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50MINS</w:t>
            </w:r>
          </w:p>
        </w:tc>
        <w:tc>
          <w:tcPr>
            <w:tcW w:w="4159"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 xml:space="preserve">Literature </w:t>
            </w:r>
          </w:p>
        </w:tc>
      </w:tr>
      <w:tr w:rsidR="004F5BC8" w:rsidRPr="00F65B5E" w:rsidTr="00F34489">
        <w:trPr>
          <w:trHeight w:val="341"/>
        </w:trPr>
        <w:tc>
          <w:tcPr>
            <w:tcW w:w="2835"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546" w:type="dxa"/>
            <w:gridSpan w:val="2"/>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Class Size: </w:t>
            </w:r>
          </w:p>
        </w:tc>
        <w:tc>
          <w:tcPr>
            <w:tcW w:w="4159"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Prose</w:t>
            </w:r>
          </w:p>
        </w:tc>
      </w:tr>
      <w:tr w:rsidR="004F5BC8" w:rsidRPr="00F65B5E" w:rsidTr="00F34489">
        <w:trPr>
          <w:trHeight w:val="474"/>
        </w:trPr>
        <w:tc>
          <w:tcPr>
            <w:tcW w:w="4112"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Content Standard: </w:t>
            </w:r>
          </w:p>
          <w:p w:rsidR="004F5BC8" w:rsidRPr="00F65B5E" w:rsidRDefault="004F5BC8" w:rsidP="00F34489">
            <w:pPr>
              <w:rPr>
                <w:rFonts w:ascii="Gill Sans MT" w:hAnsi="Gill Sans MT" w:cs="Tahoma"/>
                <w:sz w:val="20"/>
              </w:rPr>
            </w:pPr>
            <w:r w:rsidRPr="00F65B5E">
              <w:rPr>
                <w:rFonts w:ascii="Gill Sans MT" w:hAnsi="Gill Sans MT" w:cs="Tahoma"/>
                <w:sz w:val="20"/>
              </w:rPr>
              <w:t>B8.5.1.1: Demonstrate understanding of how various elements of literary genres contribute to meaning</w:t>
            </w:r>
          </w:p>
        </w:tc>
        <w:tc>
          <w:tcPr>
            <w:tcW w:w="4004" w:type="dxa"/>
            <w:gridSpan w:val="4"/>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Indicator: </w:t>
            </w:r>
          </w:p>
          <w:p w:rsidR="004F5BC8" w:rsidRPr="00F65B5E" w:rsidRDefault="004F5BC8" w:rsidP="00F34489">
            <w:pPr>
              <w:rPr>
                <w:rFonts w:ascii="Gill Sans MT" w:hAnsi="Gill Sans MT" w:cs="Tahoma"/>
              </w:rPr>
            </w:pPr>
            <w:r w:rsidRPr="00F65B5E">
              <w:rPr>
                <w:rFonts w:ascii="Gill Sans MT" w:hAnsi="Gill Sans MT"/>
              </w:rPr>
              <w:t xml:space="preserve">B8.5.1.1.5. </w:t>
            </w:r>
            <w:r w:rsidRPr="00F65B5E">
              <w:rPr>
                <w:rFonts w:ascii="Gill Sans MT" w:hAnsi="Gill Sans MT" w:cs="Arial"/>
                <w:szCs w:val="19"/>
              </w:rPr>
              <w:t>read prose fluently and with understanding</w:t>
            </w:r>
          </w:p>
        </w:tc>
        <w:tc>
          <w:tcPr>
            <w:tcW w:w="1424" w:type="dxa"/>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Lesson:</w:t>
            </w:r>
          </w:p>
          <w:p w:rsidR="004F5BC8" w:rsidRPr="00F65B5E" w:rsidRDefault="004F5BC8" w:rsidP="00F34489">
            <w:pPr>
              <w:rPr>
                <w:rFonts w:ascii="Gill Sans MT" w:hAnsi="Gill Sans MT" w:cs="Tahoma"/>
                <w:sz w:val="20"/>
              </w:rPr>
            </w:pPr>
            <w:r w:rsidRPr="00F65B5E">
              <w:rPr>
                <w:rFonts w:ascii="Gill Sans MT" w:hAnsi="Gill Sans MT" w:cs="Tahoma"/>
                <w:sz w:val="20"/>
              </w:rPr>
              <w:t>1 of 1</w:t>
            </w:r>
          </w:p>
          <w:p w:rsidR="004F5BC8" w:rsidRPr="00F65B5E" w:rsidRDefault="004F5BC8" w:rsidP="00F34489">
            <w:pPr>
              <w:rPr>
                <w:rFonts w:ascii="Gill Sans MT" w:hAnsi="Gill Sans MT" w:cs="Tahoma"/>
                <w:sz w:val="20"/>
              </w:rPr>
            </w:pPr>
          </w:p>
        </w:tc>
      </w:tr>
      <w:tr w:rsidR="004F5BC8" w:rsidRPr="00F65B5E" w:rsidTr="00F34489">
        <w:trPr>
          <w:trHeight w:val="494"/>
        </w:trPr>
        <w:tc>
          <w:tcPr>
            <w:tcW w:w="5670" w:type="dxa"/>
            <w:gridSpan w:val="5"/>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Performance Indicator: </w:t>
            </w:r>
          </w:p>
          <w:p w:rsidR="004F5BC8" w:rsidRPr="00F65B5E" w:rsidRDefault="004F5BC8"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cs="Arial"/>
                <w:szCs w:val="19"/>
              </w:rPr>
              <w:t>read prose fluently and with understanding</w:t>
            </w:r>
          </w:p>
        </w:tc>
        <w:tc>
          <w:tcPr>
            <w:tcW w:w="3870" w:type="dxa"/>
            <w:gridSpan w:val="3"/>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Core Competencies:</w:t>
            </w:r>
          </w:p>
          <w:p w:rsidR="004F5BC8" w:rsidRPr="00F65B5E" w:rsidRDefault="004F5BC8" w:rsidP="00F34489">
            <w:pPr>
              <w:rPr>
                <w:rFonts w:ascii="Gill Sans MT" w:hAnsi="Gill Sans MT" w:cs="Tahoma"/>
                <w:sz w:val="20"/>
              </w:rPr>
            </w:pPr>
            <w:r w:rsidRPr="00F65B5E">
              <w:rPr>
                <w:rFonts w:ascii="Gill Sans MT" w:hAnsi="Gill Sans MT" w:cs="Tahoma"/>
                <w:sz w:val="20"/>
              </w:rPr>
              <w:t>Communication and Collaboration, Personal</w:t>
            </w:r>
          </w:p>
        </w:tc>
      </w:tr>
      <w:tr w:rsidR="004F5BC8" w:rsidRPr="00F65B5E" w:rsidTr="00F34489">
        <w:trPr>
          <w:trHeight w:val="332"/>
        </w:trPr>
        <w:tc>
          <w:tcPr>
            <w:tcW w:w="9540" w:type="dxa"/>
            <w:gridSpan w:val="8"/>
            <w:shd w:val="clear" w:color="auto" w:fill="FFF2CC" w:themeFill="accent4" w:themeFillTint="33"/>
            <w:vAlign w:val="center"/>
          </w:tcPr>
          <w:p w:rsidR="004F5BC8" w:rsidRPr="00F65B5E" w:rsidRDefault="004F5BC8"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67</w:t>
            </w:r>
          </w:p>
        </w:tc>
      </w:tr>
      <w:tr w:rsidR="004F5BC8" w:rsidRPr="00F65B5E" w:rsidTr="00F34489">
        <w:tc>
          <w:tcPr>
            <w:tcW w:w="9540" w:type="dxa"/>
            <w:gridSpan w:val="8"/>
          </w:tcPr>
          <w:p w:rsidR="004F5BC8" w:rsidRPr="00F65B5E" w:rsidRDefault="004F5BC8" w:rsidP="00F34489">
            <w:pPr>
              <w:rPr>
                <w:rFonts w:ascii="Gill Sans MT" w:hAnsi="Gill Sans MT"/>
              </w:rPr>
            </w:pPr>
          </w:p>
        </w:tc>
      </w:tr>
      <w:tr w:rsidR="004F5BC8" w:rsidRPr="00F65B5E" w:rsidTr="00F34489">
        <w:tc>
          <w:tcPr>
            <w:tcW w:w="1985" w:type="dxa"/>
          </w:tcPr>
          <w:p w:rsidR="004F5BC8" w:rsidRPr="00F65B5E" w:rsidRDefault="004F5BC8" w:rsidP="00F34489">
            <w:pPr>
              <w:rPr>
                <w:rFonts w:ascii="Gill Sans MT" w:hAnsi="Gill Sans MT"/>
              </w:rPr>
            </w:pPr>
            <w:r w:rsidRPr="00F65B5E">
              <w:rPr>
                <w:rFonts w:ascii="Gill Sans MT" w:hAnsi="Gill Sans MT"/>
              </w:rPr>
              <w:t>Phase/Duration</w:t>
            </w:r>
          </w:p>
        </w:tc>
        <w:tc>
          <w:tcPr>
            <w:tcW w:w="5670" w:type="dxa"/>
            <w:gridSpan w:val="5"/>
          </w:tcPr>
          <w:p w:rsidR="004F5BC8" w:rsidRPr="00F65B5E" w:rsidRDefault="004F5BC8" w:rsidP="00F34489">
            <w:pPr>
              <w:rPr>
                <w:rFonts w:ascii="Gill Sans MT" w:hAnsi="Gill Sans MT"/>
              </w:rPr>
            </w:pPr>
            <w:r w:rsidRPr="00F65B5E">
              <w:rPr>
                <w:rFonts w:ascii="Gill Sans MT" w:hAnsi="Gill Sans MT"/>
              </w:rPr>
              <w:t>Learners Activities</w:t>
            </w:r>
          </w:p>
        </w:tc>
        <w:tc>
          <w:tcPr>
            <w:tcW w:w="1885" w:type="dxa"/>
            <w:gridSpan w:val="2"/>
          </w:tcPr>
          <w:p w:rsidR="004F5BC8" w:rsidRPr="00F65B5E" w:rsidRDefault="004F5BC8" w:rsidP="00F34489">
            <w:pPr>
              <w:rPr>
                <w:rFonts w:ascii="Gill Sans MT" w:hAnsi="Gill Sans MT"/>
              </w:rPr>
            </w:pPr>
            <w:r w:rsidRPr="00F65B5E">
              <w:rPr>
                <w:rFonts w:ascii="Gill Sans MT" w:hAnsi="Gill Sans MT"/>
              </w:rPr>
              <w:t>Resources</w:t>
            </w:r>
          </w:p>
        </w:tc>
      </w:tr>
      <w:tr w:rsidR="004F5BC8" w:rsidRPr="00F65B5E" w:rsidTr="00F34489">
        <w:trPr>
          <w:trHeight w:val="1025"/>
        </w:trPr>
        <w:tc>
          <w:tcPr>
            <w:tcW w:w="1985" w:type="dxa"/>
          </w:tcPr>
          <w:p w:rsidR="004F5BC8" w:rsidRPr="00F65B5E" w:rsidRDefault="004F5BC8"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670" w:type="dxa"/>
            <w:gridSpan w:val="5"/>
          </w:tcPr>
          <w:p w:rsidR="004F5BC8" w:rsidRPr="00F65B5E" w:rsidRDefault="004F5BC8" w:rsidP="00F34489">
            <w:pPr>
              <w:pStyle w:val="Default"/>
              <w:rPr>
                <w:sz w:val="22"/>
              </w:rPr>
            </w:pPr>
            <w:r w:rsidRPr="00F65B5E">
              <w:rPr>
                <w:sz w:val="22"/>
              </w:rPr>
              <w:t>Revise with learners on the previous lesson.</w:t>
            </w:r>
          </w:p>
          <w:p w:rsidR="004F5BC8" w:rsidRPr="00F65B5E" w:rsidRDefault="004F5BC8" w:rsidP="00F34489">
            <w:pPr>
              <w:pStyle w:val="Default"/>
              <w:rPr>
                <w:sz w:val="22"/>
              </w:rPr>
            </w:pPr>
          </w:p>
          <w:p w:rsidR="004F5BC8" w:rsidRPr="00F65B5E" w:rsidRDefault="004F5BC8" w:rsidP="00F34489">
            <w:pPr>
              <w:pStyle w:val="Default"/>
              <w:rPr>
                <w:sz w:val="22"/>
              </w:rPr>
            </w:pPr>
            <w:r w:rsidRPr="00F65B5E">
              <w:rPr>
                <w:sz w:val="22"/>
              </w:rPr>
              <w:t>Share performance indicators with learners and introduce the lesson.</w:t>
            </w:r>
          </w:p>
        </w:tc>
        <w:tc>
          <w:tcPr>
            <w:tcW w:w="1885" w:type="dxa"/>
            <w:gridSpan w:val="2"/>
          </w:tcPr>
          <w:p w:rsidR="004F5BC8" w:rsidRPr="00F65B5E" w:rsidRDefault="004F5BC8" w:rsidP="00F34489">
            <w:pPr>
              <w:rPr>
                <w:rFonts w:ascii="Gill Sans MT" w:hAnsi="Gill Sans MT"/>
              </w:rPr>
            </w:pPr>
          </w:p>
        </w:tc>
      </w:tr>
      <w:tr w:rsidR="004F5BC8" w:rsidRPr="00F65B5E" w:rsidTr="00F34489">
        <w:trPr>
          <w:trHeight w:val="1070"/>
        </w:trPr>
        <w:tc>
          <w:tcPr>
            <w:tcW w:w="1985" w:type="dxa"/>
          </w:tcPr>
          <w:p w:rsidR="004F5BC8" w:rsidRPr="00F65B5E" w:rsidRDefault="004F5BC8"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670" w:type="dxa"/>
            <w:gridSpan w:val="5"/>
          </w:tcPr>
          <w:p w:rsidR="004F5BC8" w:rsidRPr="00F65B5E" w:rsidRDefault="004F5BC8" w:rsidP="00F34489">
            <w:pPr>
              <w:rPr>
                <w:rFonts w:ascii="Gill Sans MT" w:hAnsi="Gill Sans MT"/>
              </w:rPr>
            </w:pPr>
            <w:r w:rsidRPr="00F65B5E">
              <w:rPr>
                <w:rFonts w:ascii="Gill Sans MT" w:hAnsi="Gill Sans MT"/>
              </w:rPr>
              <w:t>Learners take turns to read aloud parts of the prose.</w:t>
            </w:r>
          </w:p>
          <w:p w:rsidR="004F5BC8" w:rsidRPr="00F65B5E" w:rsidRDefault="004F5BC8" w:rsidP="00F34489">
            <w:pPr>
              <w:rPr>
                <w:rFonts w:ascii="Gill Sans MT" w:hAnsi="Gill Sans MT" w:cs="Times New Roman"/>
                <w:sz w:val="24"/>
                <w:szCs w:val="24"/>
              </w:rPr>
            </w:pPr>
            <w:r w:rsidRPr="00F65B5E">
              <w:rPr>
                <w:rFonts w:ascii="Gill Sans MT" w:hAnsi="Gill Sans MT"/>
              </w:rPr>
              <w:t>Example: The Generous Hunter</w:t>
            </w:r>
          </w:p>
          <w:p w:rsidR="004F5BC8" w:rsidRPr="00F65B5E" w:rsidRDefault="004F5BC8" w:rsidP="00F34489">
            <w:pPr>
              <w:rPr>
                <w:rFonts w:ascii="Gill Sans MT" w:hAnsi="Gill Sans MT"/>
              </w:rPr>
            </w:pPr>
            <w:r w:rsidRPr="00F65B5E">
              <w:rPr>
                <w:rFonts w:ascii="Gill Sans MT" w:hAnsi="Gill Sans MT"/>
              </w:rPr>
              <w:t xml:space="preserve"> </w:t>
            </w:r>
          </w:p>
          <w:p w:rsidR="004F5BC8" w:rsidRPr="00F65B5E" w:rsidRDefault="004F5BC8" w:rsidP="00F34489">
            <w:pPr>
              <w:rPr>
                <w:rFonts w:ascii="Gill Sans MT" w:hAnsi="Gill Sans MT"/>
              </w:rPr>
            </w:pPr>
            <w:r w:rsidRPr="00F65B5E">
              <w:rPr>
                <w:rFonts w:ascii="Gill Sans MT" w:hAnsi="Gill Sans MT"/>
              </w:rPr>
              <w:t>Let learners note difficult words, phrases, figurative expressions and figures of speech to be explained in context with the help of the dictionary.</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 xml:space="preserve">Ensure learners use correct stress and intonation in reading.  </w:t>
            </w:r>
          </w:p>
          <w:p w:rsidR="004F5BC8" w:rsidRPr="00F65B5E" w:rsidRDefault="004F5BC8" w:rsidP="00F34489">
            <w:pPr>
              <w:rPr>
                <w:rFonts w:ascii="Gill Sans MT" w:hAnsi="Gill Sans MT"/>
              </w:rPr>
            </w:pPr>
            <w:r w:rsidRPr="00F65B5E">
              <w:rPr>
                <w:rFonts w:ascii="Gill Sans MT" w:hAnsi="Gill Sans MT"/>
              </w:rPr>
              <w:t xml:space="preserve"> </w:t>
            </w:r>
          </w:p>
          <w:p w:rsidR="004F5BC8" w:rsidRPr="00F65B5E" w:rsidRDefault="004F5BC8" w:rsidP="00F34489">
            <w:pPr>
              <w:rPr>
                <w:rFonts w:ascii="Gill Sans MT" w:hAnsi="Gill Sans MT"/>
              </w:rPr>
            </w:pPr>
            <w:r w:rsidRPr="00F65B5E">
              <w:rPr>
                <w:rFonts w:ascii="Gill Sans MT" w:hAnsi="Gill Sans MT"/>
              </w:rPr>
              <w:t xml:space="preserve">Learners read again, parts of the prose which were not well read. </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Learners read the story silently and answer questions posed by teacher.</w:t>
            </w:r>
          </w:p>
        </w:tc>
        <w:tc>
          <w:tcPr>
            <w:tcW w:w="1885" w:type="dxa"/>
            <w:gridSpan w:val="2"/>
          </w:tcPr>
          <w:p w:rsidR="004F5BC8" w:rsidRPr="00F65B5E" w:rsidRDefault="004F5BC8"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4F5BC8" w:rsidRPr="00F65B5E" w:rsidTr="00F34489">
        <w:trPr>
          <w:trHeight w:val="800"/>
        </w:trPr>
        <w:tc>
          <w:tcPr>
            <w:tcW w:w="1985" w:type="dxa"/>
          </w:tcPr>
          <w:p w:rsidR="004F5BC8" w:rsidRPr="00F65B5E" w:rsidRDefault="004F5BC8"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670" w:type="dxa"/>
            <w:gridSpan w:val="5"/>
          </w:tcPr>
          <w:p w:rsidR="004F5BC8" w:rsidRPr="00F65B5E" w:rsidRDefault="004F5BC8"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F5BC8" w:rsidRPr="00F65B5E" w:rsidRDefault="004F5BC8" w:rsidP="00F34489">
            <w:pPr>
              <w:rPr>
                <w:rFonts w:ascii="Gill Sans MT" w:hAnsi="Gill Sans MT"/>
              </w:rPr>
            </w:pPr>
          </w:p>
          <w:p w:rsidR="004F5BC8" w:rsidRPr="00F65B5E" w:rsidRDefault="004F5BC8" w:rsidP="00F34489">
            <w:pPr>
              <w:rPr>
                <w:rFonts w:ascii="Gill Sans MT" w:hAnsi="Gill Sans MT"/>
              </w:rPr>
            </w:pPr>
            <w:r w:rsidRPr="00F65B5E">
              <w:rPr>
                <w:rFonts w:ascii="Gill Sans MT" w:hAnsi="Gill Sans MT"/>
              </w:rPr>
              <w:t>Take feedback from learners and summarize the lesson.</w:t>
            </w:r>
          </w:p>
        </w:tc>
        <w:tc>
          <w:tcPr>
            <w:tcW w:w="1885" w:type="dxa"/>
            <w:gridSpan w:val="2"/>
          </w:tcPr>
          <w:p w:rsidR="004F5BC8" w:rsidRPr="00F65B5E" w:rsidRDefault="004F5BC8" w:rsidP="00F34489">
            <w:pPr>
              <w:rPr>
                <w:rFonts w:ascii="Gill Sans MT" w:hAnsi="Gill Sans MT"/>
              </w:rPr>
            </w:pPr>
          </w:p>
        </w:tc>
      </w:tr>
    </w:tbl>
    <w:p w:rsidR="00BF358B" w:rsidRDefault="004F5BC8">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B27B2"/>
    <w:multiLevelType w:val="hybridMultilevel"/>
    <w:tmpl w:val="2702E72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C8"/>
    <w:rsid w:val="000E4FA7"/>
    <w:rsid w:val="004F5BC8"/>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445CC-6975-4D81-8F1C-99AFE41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BC8"/>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4F5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2025-01-05T20:18:00Z</dcterms:created>
  <dcterms:modified xsi:type="dcterms:W3CDTF">2025-01-05T20:18:00Z</dcterms:modified>
</cp:coreProperties>
</file>